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sz w:val="28"/>
          <w:szCs w:val="28"/>
        </w:rPr>
      </w:pPr>
      <w:bookmarkStart w:id="0" w:name="_Hlk92981895"/>
      <w:r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1</w:t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приказу №</w:t>
      </w:r>
      <w:r>
        <w:rPr>
          <w:sz w:val="28"/>
          <w:szCs w:val="28"/>
        </w:rPr>
        <w:t xml:space="preserve">169</w:t>
      </w:r>
      <w:r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30.08.2024 г.</w:t>
      </w:r>
      <w:bookmarkStart w:id="1" w:name="_GoBack"/>
      <w:bookmarkEnd w:id="1"/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МЕРОПРИЯТИЙ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ГАПОУ МО «КИК»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содействию занятости выпускников, завершивших обучение 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программам среднего профессионального образования </w:t>
      </w:r>
    </w:p>
    <w:p>
      <w:pPr>
        <w:jc w:val="center"/>
        <w:rPr>
          <w:b/>
          <w:sz w:val="28"/>
          <w:szCs w:val="28"/>
        </w:rPr>
      </w:pPr>
    </w:p>
    <w:tbl>
      <w:tblPr>
        <w:tblStyle w:val="a3"/>
        <w:tblW w:w="15202" w:type="dxa"/>
        <w:tblInd w:w="-572" w:type="dxa"/>
        <w:tblLook w:val="04A0" w:firstRow="1" w:lastRow="0" w:firstColumn="1" w:lastColumn="0" w:noHBand="0" w:noVBand="1"/>
      </w:tblPr>
      <w:tblGrid>
        <w:gridCol w:w="697"/>
        <w:gridCol w:w="5026"/>
        <w:gridCol w:w="2074"/>
        <w:gridCol w:w="3795"/>
        <w:gridCol w:w="3610"/>
      </w:tblGrid>
      <w:tr>
        <w:tc>
          <w:tcPr>
            <w:tcW w:w="697" w:type="dxa"/>
          </w:tcPr>
          <w:bookmarkEnd w:id="0"/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№</w:t>
            </w:r>
          </w:p>
        </w:tc>
        <w:tc>
          <w:tcPr>
            <w:tcW w:w="502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Мероприятия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Сроки исполнения</w:t>
            </w:r>
          </w:p>
        </w:tc>
        <w:tc>
          <w:tcPr>
            <w:tcW w:w="3792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Ответственные</w:t>
            </w:r>
          </w:p>
        </w:tc>
        <w:tc>
          <w:tcPr>
            <w:tcW w:w="361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По</w:t>
            </w:r>
            <w:r>
              <w:rPr>
                <w:b/>
              </w:rPr>
              <w:t xml:space="preserve">казатель, результат</w:t>
            </w:r>
          </w:p>
        </w:tc>
      </w:tr>
      <w:tr>
        <w:tc>
          <w:tcPr>
            <w:tcW w:w="697" w:type="dxa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1</w:t>
            </w:r>
          </w:p>
        </w:tc>
        <w:tc>
          <w:tcPr>
            <w:tcW w:w="5026" w:type="dxa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2</w:t>
            </w:r>
          </w:p>
        </w:tc>
        <w:tc>
          <w:tcPr>
            <w:tcW w:w="2074" w:type="dxa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3</w:t>
            </w:r>
          </w:p>
        </w:tc>
        <w:tc>
          <w:tcPr>
            <w:tcW w:w="3792" w:type="dxa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4</w:t>
            </w:r>
          </w:p>
        </w:tc>
        <w:tc>
          <w:tcPr>
            <w:tcW w:w="3610" w:type="dxa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5</w:t>
            </w:r>
          </w:p>
        </w:tc>
      </w:tr>
      <w:tr>
        <w:tc>
          <w:tcPr>
            <w:tcW w:w="11592" w:type="dxa"/>
            <w:gridSpan w:val="4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1. Организационно- аналитическая деятельность</w:t>
            </w:r>
          </w:p>
          <w:p>
            <w:pPr>
              <w:rPr>
                <w:b/>
              </w:rPr>
            </w:pPr>
          </w:p>
        </w:tc>
        <w:tc>
          <w:tcPr>
            <w:tcW w:w="3610" w:type="dxa"/>
          </w:tcPr>
          <w:p>
            <w:pPr>
              <w:jc w:val="center"/>
              <w:rPr>
                <w:b/>
              </w:rPr>
            </w:pPr>
          </w:p>
        </w:tc>
      </w:tr>
      <w:tr>
        <w:tc>
          <w:tcPr>
            <w:tcW w:w="697" w:type="dxa"/>
          </w:tcPr>
          <w:p>
            <w:r>
              <w:t xml:space="preserve">1.</w:t>
            </w:r>
          </w:p>
        </w:tc>
        <w:tc>
          <w:tcPr>
            <w:tcW w:w="5026" w:type="dxa"/>
          </w:tcPr>
          <w:p>
            <w:r>
              <w:t xml:space="preserve">Проведение мониторинга занятости выпускников (в разрезе профессий, специальностей, образовательных учреждений) </w:t>
            </w:r>
          </w:p>
        </w:tc>
        <w:tc>
          <w:tcPr>
            <w:tcW w:w="2074" w:type="dxa"/>
          </w:tcPr>
          <w:p>
            <w:r>
              <w:t xml:space="preserve">ежемесячно</w:t>
            </w:r>
          </w:p>
        </w:tc>
        <w:tc>
          <w:tcPr>
            <w:tcW w:w="3792" w:type="dxa"/>
          </w:tcPr>
          <w:p>
            <w:r>
              <w:t xml:space="preserve">Руководитель службы содействия трудоустройству выпускников</w:t>
            </w:r>
            <w:r>
              <w:t xml:space="preserve"> (ССТВ</w:t>
            </w:r>
            <w:r>
              <w:t xml:space="preserve">)</w:t>
            </w:r>
            <w:r>
              <w:t xml:space="preserve">,</w:t>
            </w:r>
          </w:p>
          <w:p>
            <w:r>
              <w:t xml:space="preserve">классные руководители (кураторы) групп</w:t>
            </w:r>
          </w:p>
        </w:tc>
        <w:tc>
          <w:tcPr>
            <w:tcW w:w="3610" w:type="dxa"/>
          </w:tcPr>
          <w:p>
            <w:r>
              <w:t xml:space="preserve">Данные мониторинга,</w:t>
            </w:r>
          </w:p>
          <w:p>
            <w:r>
              <w:t xml:space="preserve">Аналитический отчет</w:t>
            </w:r>
          </w:p>
        </w:tc>
      </w:tr>
      <w:tr>
        <w:tc>
          <w:tcPr>
            <w:tcW w:w="697" w:type="dxa"/>
          </w:tcPr>
          <w:p>
            <w:r>
              <w:t xml:space="preserve">1.2 </w:t>
            </w:r>
          </w:p>
        </w:tc>
        <w:tc>
          <w:tcPr>
            <w:tcW w:w="5026" w:type="dxa"/>
          </w:tcPr>
          <w:p>
            <w:r>
              <w:t xml:space="preserve">Выявление групп риска выпускников (категорий выпускников, профессий и специальностей, с которыми сопряжен </w:t>
            </w:r>
            <w:r>
              <w:t xml:space="preserve">наибольший  риск</w:t>
            </w:r>
            <w:r>
              <w:t xml:space="preserve"> </w:t>
            </w:r>
            <w:r>
              <w:t xml:space="preserve">не трудоустройства</w:t>
            </w:r>
            <w:r>
              <w:t xml:space="preserve">) и проработка универсальных и адресных мер по содействию в их трудоустройстве</w:t>
            </w:r>
          </w:p>
        </w:tc>
        <w:tc>
          <w:tcPr>
            <w:tcW w:w="2074" w:type="dxa"/>
          </w:tcPr>
          <w:p>
            <w:r>
              <w:t xml:space="preserve">До 01 февраля</w:t>
            </w:r>
            <w:r>
              <w:t xml:space="preserve">,</w:t>
            </w:r>
            <w:r>
              <w:t xml:space="preserve"> </w:t>
            </w:r>
            <w:r>
              <w:t xml:space="preserve">далее постоянно </w:t>
            </w:r>
          </w:p>
        </w:tc>
        <w:tc>
          <w:tcPr>
            <w:tcW w:w="3792" w:type="dxa"/>
          </w:tcPr>
          <w:p>
            <w:r>
              <w:t xml:space="preserve">Руководитель службы содействия трудоустройству выпускников (ССТВ),</w:t>
            </w:r>
          </w:p>
          <w:p>
            <w:r>
              <w:t xml:space="preserve">классные руководители (кураторы) групп, педагог-психолог</w:t>
            </w:r>
          </w:p>
        </w:tc>
        <w:tc>
          <w:tcPr>
            <w:tcW w:w="3610" w:type="dxa"/>
          </w:tcPr>
          <w:p>
            <w:r>
              <w:t xml:space="preserve">Мониторинг, </w:t>
            </w:r>
          </w:p>
          <w:p>
            <w:r>
              <w:t xml:space="preserve">Аналитическая справка</w:t>
            </w:r>
          </w:p>
        </w:tc>
      </w:tr>
      <w:tr>
        <w:tc>
          <w:tcPr>
            <w:tcW w:w="697" w:type="dxa"/>
          </w:tcPr>
          <w:p>
            <w:r>
              <w:t xml:space="preserve">1.2.1</w:t>
            </w:r>
          </w:p>
        </w:tc>
        <w:tc>
          <w:tcPr>
            <w:tcW w:w="5026" w:type="dxa"/>
          </w:tcPr>
          <w:p>
            <w:r>
              <w:t xml:space="preserve">Формирование реестра выпускников, находящихся под риском трудоустройств</w:t>
            </w:r>
          </w:p>
        </w:tc>
        <w:tc>
          <w:tcPr>
            <w:tcW w:w="2074" w:type="dxa"/>
          </w:tcPr>
          <w:p>
            <w:r>
              <w:t xml:space="preserve">До 01 марта, далее постоянно</w:t>
            </w:r>
          </w:p>
        </w:tc>
        <w:tc>
          <w:tcPr>
            <w:tcW w:w="3792" w:type="dxa"/>
          </w:tcPr>
          <w:p>
            <w:r>
              <w:t xml:space="preserve">Руководитель службы содействия трудоустройству выпускников (ССТВ),</w:t>
            </w:r>
          </w:p>
          <w:p>
            <w:r>
              <w:t xml:space="preserve">классные руководители (кураторы) групп</w:t>
            </w:r>
          </w:p>
        </w:tc>
        <w:tc>
          <w:tcPr>
            <w:tcW w:w="3610" w:type="dxa"/>
          </w:tcPr>
          <w:p>
            <w:r>
              <w:t xml:space="preserve">Реестр выпускников, находящихся под риском трудоустройств</w:t>
            </w:r>
          </w:p>
        </w:tc>
      </w:tr>
      <w:tr>
        <w:tc>
          <w:tcPr>
            <w:tcW w:w="697" w:type="dxa"/>
          </w:tcPr>
          <w:p>
            <w:r>
              <w:t xml:space="preserve">1.2.2</w:t>
            </w:r>
          </w:p>
        </w:tc>
        <w:tc>
          <w:tcPr>
            <w:tcW w:w="5026" w:type="dxa"/>
          </w:tcPr>
          <w:p>
            <w:r>
              <w:t xml:space="preserve">Формирование реестра выпускников, завершающих прохождение военной службы по призыву</w:t>
            </w:r>
          </w:p>
        </w:tc>
        <w:tc>
          <w:tcPr>
            <w:tcW w:w="2074" w:type="dxa"/>
          </w:tcPr>
          <w:p>
            <w:r>
              <w:t xml:space="preserve">ежемесячно </w:t>
            </w:r>
          </w:p>
        </w:tc>
        <w:tc>
          <w:tcPr>
            <w:tcW w:w="3792" w:type="dxa"/>
          </w:tcPr>
          <w:p>
            <w:r>
              <w:t xml:space="preserve">Руководитель службы содействия трудоустройству выпускников (ССТВ),</w:t>
            </w:r>
          </w:p>
          <w:p>
            <w:r>
              <w:t xml:space="preserve">классные руководители (кураторы) групп</w:t>
            </w:r>
          </w:p>
        </w:tc>
        <w:tc>
          <w:tcPr>
            <w:tcW w:w="3610" w:type="dxa"/>
          </w:tcPr>
          <w:p>
            <w:r>
              <w:t xml:space="preserve">Реестр выпускников, завершающих прохождение военной службы по призыву</w:t>
            </w:r>
          </w:p>
        </w:tc>
      </w:tr>
      <w:tr>
        <w:tc>
          <w:tcPr>
            <w:tcW w:w="697" w:type="dxa"/>
          </w:tcPr>
          <w:p>
            <w:r>
              <w:t xml:space="preserve">1.3</w:t>
            </w:r>
          </w:p>
        </w:tc>
        <w:tc>
          <w:tcPr>
            <w:tcW w:w="5026" w:type="dxa"/>
          </w:tcPr>
          <w:p>
            <w:r>
              <w:t xml:space="preserve">Оценка удовлетворенности качеством работы по содействию трудоустройству</w:t>
            </w:r>
          </w:p>
        </w:tc>
        <w:tc>
          <w:tcPr>
            <w:tcW w:w="2074" w:type="dxa"/>
          </w:tcPr>
          <w:p>
            <w:r>
              <w:t xml:space="preserve">1 раз в год</w:t>
            </w:r>
          </w:p>
        </w:tc>
        <w:tc>
          <w:tcPr>
            <w:tcW w:w="3792" w:type="dxa"/>
          </w:tcPr>
          <w:p>
            <w:r>
              <w:t xml:space="preserve">Руководитель службы содействия трудоустройству выпускников (ССТВ), классные руководители (кураторы) групп</w:t>
            </w:r>
          </w:p>
        </w:tc>
        <w:tc>
          <w:tcPr>
            <w:tcW w:w="3610" w:type="dxa"/>
          </w:tcPr>
          <w:p>
            <w:r>
              <w:t xml:space="preserve">Анализ, мониторинг</w:t>
            </w:r>
          </w:p>
        </w:tc>
      </w:tr>
      <w:tr>
        <w:tc>
          <w:tcPr>
            <w:tcW w:w="11592" w:type="dxa"/>
            <w:gridSpan w:val="4"/>
          </w:tcPr>
          <w:p>
            <w:pPr>
              <w:rPr>
                <w:b/>
              </w:rPr>
            </w:pPr>
            <w:r>
              <w:rPr>
                <w:b/>
              </w:rPr>
              <w:t xml:space="preserve">2</w:t>
            </w:r>
            <w:r>
              <w:rPr>
                <w:b/>
              </w:rPr>
              <w:t xml:space="preserve">.</w:t>
            </w:r>
            <w:r>
              <w:rPr>
                <w:b/>
              </w:rPr>
              <w:t xml:space="preserve"> Информационная деятельность</w:t>
            </w:r>
          </w:p>
          <w:p>
            <w:pPr>
              <w:rPr>
                <w:b/>
              </w:rPr>
            </w:pPr>
          </w:p>
        </w:tc>
        <w:tc>
          <w:tcPr>
            <w:tcW w:w="3610" w:type="dxa"/>
          </w:tcPr>
          <w:p>
            <w:pPr>
              <w:jc w:val="center"/>
              <w:rPr>
                <w:b/>
              </w:rPr>
            </w:pPr>
          </w:p>
        </w:tc>
      </w:tr>
      <w:tr>
        <w:trPr>
          <w:trHeight w:val="758"/>
        </w:trPr>
        <w:tc>
          <w:tcPr>
            <w:tcW w:w="697" w:type="dxa"/>
          </w:tcPr>
          <w:p>
            <w:r>
              <w:t xml:space="preserve">2.1</w:t>
            </w:r>
          </w:p>
        </w:tc>
        <w:tc>
          <w:tcPr>
            <w:tcW w:w="5026" w:type="dxa"/>
          </w:tcPr>
          <w:p>
            <w:r>
              <w:t xml:space="preserve">Размещение в сети «Интернет» информации о мерах по содействию занятости выпускников, способах получения помощи </w:t>
            </w:r>
          </w:p>
        </w:tc>
        <w:tc>
          <w:tcPr>
            <w:tcW w:w="2074" w:type="dxa"/>
          </w:tcPr>
          <w:p>
            <w:r>
              <w:t xml:space="preserve">постоянно </w:t>
            </w:r>
          </w:p>
        </w:tc>
        <w:tc>
          <w:tcPr>
            <w:tcW w:w="3792" w:type="dxa"/>
          </w:tcPr>
          <w:p>
            <w:r>
              <w:t xml:space="preserve">Руководитель службы содействия трудоустройству выпускников (ССТВ)</w:t>
            </w:r>
          </w:p>
        </w:tc>
        <w:tc>
          <w:tcPr>
            <w:tcW w:w="3610" w:type="dxa"/>
          </w:tcPr>
          <w:p>
            <w:r>
              <w:t xml:space="preserve">Официальный сайт,</w:t>
            </w:r>
          </w:p>
          <w:p>
            <w:r>
              <w:t xml:space="preserve">Информационная справка</w:t>
            </w:r>
          </w:p>
        </w:tc>
      </w:tr>
      <w:tr>
        <w:trPr>
          <w:trHeight w:val="758"/>
        </w:trPr>
        <w:tc>
          <w:tcPr>
            <w:tcW w:w="697" w:type="dxa"/>
          </w:tcPr>
          <w:p>
            <w:r>
              <w:t xml:space="preserve">2.2</w:t>
            </w:r>
          </w:p>
        </w:tc>
        <w:tc>
          <w:tcPr>
            <w:tcW w:w="5026" w:type="dxa"/>
          </w:tcPr>
          <w:p>
            <w:r>
              <w:t xml:space="preserve">Распространение информации об особенностях ведения предпринимательской деятельности и деятельности в форме самозанятости, актуальной для выпускников, о налоговом законодательстве</w:t>
            </w:r>
          </w:p>
        </w:tc>
        <w:tc>
          <w:tcPr>
            <w:tcW w:w="2074" w:type="dxa"/>
          </w:tcPr>
          <w:p>
            <w:r>
              <w:t xml:space="preserve">в течение года</w:t>
            </w:r>
          </w:p>
        </w:tc>
        <w:tc>
          <w:tcPr>
            <w:tcW w:w="3792" w:type="dxa"/>
          </w:tcPr>
          <w:p>
            <w:r>
              <w:t xml:space="preserve">Руководитель службы содействия трудоустройству выпускников (ССТВ) с привлечением специалистов ЦЗН </w:t>
            </w:r>
          </w:p>
          <w:p>
            <w:r>
              <w:t xml:space="preserve">г. Кандалакша (по согласованию)</w:t>
            </w:r>
          </w:p>
        </w:tc>
        <w:tc>
          <w:tcPr>
            <w:tcW w:w="3610" w:type="dxa"/>
          </w:tcPr>
          <w:p>
            <w:r>
              <w:t xml:space="preserve">Аналитическая справка</w:t>
            </w:r>
          </w:p>
        </w:tc>
      </w:tr>
      <w:tr>
        <w:trPr>
          <w:trHeight w:val="758"/>
        </w:trPr>
        <w:tc>
          <w:tcPr>
            <w:tcW w:w="697" w:type="dxa"/>
          </w:tcPr>
          <w:p>
            <w:r>
              <w:t xml:space="preserve">2.3 </w:t>
            </w:r>
          </w:p>
        </w:tc>
        <w:tc>
          <w:tcPr>
            <w:tcW w:w="5026" w:type="dxa"/>
          </w:tcPr>
          <w:p>
            <w:r>
              <w:t xml:space="preserve">Использование ресурсов Единой цифровой </w:t>
            </w:r>
            <w:r>
              <w:t xml:space="preserve">платформы  в</w:t>
            </w:r>
            <w:r>
              <w:t xml:space="preserve"> сфере занятости и трудовых отношений «Работа в России» для трудоустройства выпускников, агрегаторов вакансий</w:t>
            </w:r>
          </w:p>
        </w:tc>
        <w:tc>
          <w:tcPr>
            <w:tcW w:w="2074" w:type="dxa"/>
          </w:tcPr>
          <w:p>
            <w:r>
              <w:t xml:space="preserve">постоянно </w:t>
            </w:r>
          </w:p>
        </w:tc>
        <w:tc>
          <w:tcPr>
            <w:tcW w:w="3792" w:type="dxa"/>
          </w:tcPr>
          <w:p>
            <w:r>
              <w:t xml:space="preserve">Руководитель службы содействия трудоустройству выпускников (ССТВ),</w:t>
            </w:r>
          </w:p>
          <w:p>
            <w:r>
              <w:t xml:space="preserve">классные руководители (кураторы) групп</w:t>
            </w:r>
          </w:p>
        </w:tc>
        <w:tc>
          <w:tcPr>
            <w:tcW w:w="3610" w:type="dxa"/>
          </w:tcPr>
          <w:p>
            <w:r>
              <w:t xml:space="preserve">Аналитическая справка</w:t>
            </w:r>
          </w:p>
        </w:tc>
      </w:tr>
      <w:tr>
        <w:tc>
          <w:tcPr>
            <w:tcW w:w="15202" w:type="dxa"/>
            <w:gridSpan w:val="5"/>
          </w:tcPr>
          <w:p>
            <w:pPr>
              <w:rPr>
                <w:b/>
              </w:rPr>
            </w:pPr>
            <w:r>
              <w:rPr>
                <w:b/>
              </w:rPr>
              <w:t xml:space="preserve">3. Оказание содействия занятости выпускников колледжа</w:t>
            </w:r>
          </w:p>
          <w:p>
            <w:pPr>
              <w:jc w:val="center"/>
              <w:rPr>
                <w:b/>
              </w:rPr>
            </w:pPr>
          </w:p>
        </w:tc>
      </w:tr>
      <w:tr>
        <w:tc>
          <w:tcPr>
            <w:tcW w:w="697" w:type="dxa"/>
          </w:tcPr>
          <w:p>
            <w:r>
              <w:t xml:space="preserve">3.2</w:t>
            </w:r>
          </w:p>
        </w:tc>
        <w:tc>
          <w:tcPr>
            <w:tcW w:w="5026" w:type="dxa"/>
          </w:tcPr>
          <w:p>
            <w:r>
              <w:t xml:space="preserve">Организация работы с выпускниками, находящимися под риском </w:t>
            </w:r>
            <w:r>
              <w:t xml:space="preserve">нетрудоустройства</w:t>
            </w:r>
            <w:r>
              <w:t xml:space="preserve">  </w:t>
            </w:r>
          </w:p>
        </w:tc>
        <w:tc>
          <w:tcPr>
            <w:tcW w:w="2074" w:type="dxa"/>
          </w:tcPr>
          <w:p>
            <w:r>
              <w:t xml:space="preserve">постоянно </w:t>
            </w:r>
          </w:p>
        </w:tc>
        <w:tc>
          <w:tcPr>
            <w:tcW w:w="3792" w:type="dxa"/>
          </w:tcPr>
          <w:p>
            <w:r>
              <w:t xml:space="preserve">Руководитель службы содействия трудоустройству выпускников (ССТВ),</w:t>
            </w:r>
          </w:p>
          <w:p>
            <w:r>
              <w:t xml:space="preserve">классные руководители (кураторы) групп, педагог-психолог </w:t>
            </w:r>
          </w:p>
        </w:tc>
        <w:tc>
          <w:tcPr>
            <w:tcW w:w="3610" w:type="dxa"/>
          </w:tcPr>
          <w:p>
            <w:r>
              <w:t xml:space="preserve">Мониторинг,</w:t>
            </w:r>
          </w:p>
          <w:p>
            <w:r>
              <w:t xml:space="preserve">Аналитическая справка, </w:t>
            </w:r>
          </w:p>
          <w:p>
            <w:r>
              <w:t xml:space="preserve">Адресная помощь выпускникам</w:t>
            </w:r>
          </w:p>
        </w:tc>
      </w:tr>
      <w:tr>
        <w:tc>
          <w:tcPr>
            <w:tcW w:w="697" w:type="dxa"/>
          </w:tcPr>
          <w:p>
            <w:r>
              <w:t xml:space="preserve">3.3</w:t>
            </w:r>
          </w:p>
        </w:tc>
        <w:tc>
          <w:tcPr>
            <w:tcW w:w="5026" w:type="dxa"/>
          </w:tcPr>
          <w:p>
            <w:r>
              <w:t xml:space="preserve">Организация работы по трудоустройству выпускников с инвалидностью и ОВЗ</w:t>
            </w:r>
          </w:p>
        </w:tc>
        <w:tc>
          <w:tcPr>
            <w:tcW w:w="2074" w:type="dxa"/>
          </w:tcPr>
          <w:p>
            <w:r>
              <w:t xml:space="preserve">постоянно</w:t>
            </w:r>
          </w:p>
        </w:tc>
        <w:tc>
          <w:tcPr>
            <w:tcW w:w="3792" w:type="dxa"/>
          </w:tcPr>
          <w:p>
            <w:r>
              <w:t xml:space="preserve">Руководитель службы содействия трудоустройству выпускников (ССВТ), начальник отдела по социальной и воспитательной работе, социальные педагоги,</w:t>
            </w:r>
          </w:p>
          <w:p>
            <w:r>
              <w:t xml:space="preserve">классные руководители (кураторы) групп, педагог- психолог, социальные педагоги</w:t>
            </w:r>
          </w:p>
          <w:p/>
        </w:tc>
        <w:tc>
          <w:tcPr>
            <w:tcW w:w="3610" w:type="dxa"/>
          </w:tcPr>
          <w:p>
            <w:r>
              <w:t xml:space="preserve">Мониторинг,</w:t>
            </w:r>
          </w:p>
          <w:p>
            <w:r>
              <w:t xml:space="preserve">Аналитическая справка, </w:t>
            </w:r>
          </w:p>
          <w:p>
            <w:r>
              <w:t xml:space="preserve">Адресная помощь выпускникам</w:t>
            </w:r>
          </w:p>
        </w:tc>
      </w:tr>
      <w:tr>
        <w:tc>
          <w:tcPr>
            <w:tcW w:w="697" w:type="dxa"/>
          </w:tcPr>
          <w:p>
            <w:r>
              <w:t xml:space="preserve">3.4</w:t>
            </w:r>
          </w:p>
        </w:tc>
        <w:tc>
          <w:tcPr>
            <w:tcW w:w="5026" w:type="dxa"/>
          </w:tcPr>
          <w:p>
            <w:r>
              <w:t xml:space="preserve">Реализация мероприятий по трудоустройству участников чемпионата «</w:t>
            </w:r>
            <w:r>
              <w:t xml:space="preserve">Абилимпикс</w:t>
            </w:r>
            <w:r>
              <w:t xml:space="preserve">»</w:t>
            </w:r>
          </w:p>
        </w:tc>
        <w:tc>
          <w:tcPr>
            <w:tcW w:w="2074" w:type="dxa"/>
          </w:tcPr>
          <w:p>
            <w:r>
              <w:t xml:space="preserve">постоянно</w:t>
            </w:r>
          </w:p>
        </w:tc>
        <w:tc>
          <w:tcPr>
            <w:tcW w:w="3792" w:type="dxa"/>
          </w:tcPr>
          <w:p>
            <w:r>
              <w:t xml:space="preserve">Руководитель службы содействия трудоустройству выпускников (ССВТ),</w:t>
            </w:r>
          </w:p>
          <w:p>
            <w:r>
              <w:t xml:space="preserve">классные руководители (кураторы) групп,</w:t>
            </w:r>
          </w:p>
          <w:p>
            <w:r>
              <w:t xml:space="preserve">Специалисты ЦЗН г. Кандалакша (по согласованию), педагог -психолог</w:t>
            </w:r>
          </w:p>
        </w:tc>
        <w:tc>
          <w:tcPr>
            <w:tcW w:w="3610" w:type="dxa"/>
          </w:tcPr>
          <w:p>
            <w:r>
              <w:t xml:space="preserve">Мониторинг,</w:t>
            </w:r>
          </w:p>
          <w:p>
            <w:r>
              <w:t xml:space="preserve">Аналитическая справка, </w:t>
            </w:r>
          </w:p>
          <w:p>
            <w:r>
              <w:t xml:space="preserve">Адресная помощь выпускникам</w:t>
            </w:r>
          </w:p>
        </w:tc>
      </w:tr>
      <w:tr>
        <w:tc>
          <w:tcPr>
            <w:tcW w:w="697" w:type="dxa"/>
          </w:tcPr>
          <w:p>
            <w:r>
              <w:t xml:space="preserve">3.5</w:t>
            </w:r>
          </w:p>
        </w:tc>
        <w:tc>
          <w:tcPr>
            <w:tcW w:w="5026" w:type="dxa"/>
          </w:tcPr>
          <w:p>
            <w:r>
              <w:t xml:space="preserve">Формирование базы лучших практик по содействию трудоустройству выпускников</w:t>
            </w:r>
          </w:p>
        </w:tc>
        <w:tc>
          <w:tcPr>
            <w:tcW w:w="2074" w:type="dxa"/>
          </w:tcPr>
          <w:p>
            <w:r>
              <w:t xml:space="preserve">постоянно </w:t>
            </w:r>
          </w:p>
        </w:tc>
        <w:tc>
          <w:tcPr>
            <w:tcW w:w="3792" w:type="dxa"/>
          </w:tcPr>
          <w:p>
            <w:r>
              <w:t xml:space="preserve">Руководитель службы содействия трудоустройству выпускников (ССТВ), методист,</w:t>
            </w:r>
          </w:p>
          <w:p>
            <w:r>
              <w:t xml:space="preserve">классные руководители (кураторы) групп, педагог - психолог</w:t>
            </w:r>
          </w:p>
        </w:tc>
        <w:tc>
          <w:tcPr>
            <w:tcW w:w="3610" w:type="dxa"/>
          </w:tcPr>
          <w:p>
            <w:r>
              <w:t xml:space="preserve">Размещение информации на официальном сайте</w:t>
            </w:r>
          </w:p>
        </w:tc>
      </w:tr>
      <w:tr>
        <w:tc>
          <w:tcPr>
            <w:tcW w:w="697" w:type="dxa"/>
          </w:tcPr>
          <w:p>
            <w:r>
              <w:t xml:space="preserve">3.6</w:t>
            </w:r>
          </w:p>
        </w:tc>
        <w:tc>
          <w:tcPr>
            <w:tcW w:w="5026" w:type="dxa"/>
          </w:tcPr>
          <w:p>
            <w:r>
              <w:t xml:space="preserve">Содействие выпускникам в организации обучения </w:t>
            </w:r>
            <w:r>
              <w:t xml:space="preserve">( в</w:t>
            </w:r>
            <w:r>
              <w:t xml:space="preserve"> том числе с использованием ресурсов ЦЗН </w:t>
            </w:r>
            <w:r>
              <w:t xml:space="preserve">г.Кандалакша</w:t>
            </w:r>
            <w:r>
              <w:t xml:space="preserve">) основам предпринимательской деятельности </w:t>
            </w:r>
          </w:p>
        </w:tc>
        <w:tc>
          <w:tcPr>
            <w:tcW w:w="2074" w:type="dxa"/>
          </w:tcPr>
          <w:p>
            <w:r>
              <w:t xml:space="preserve">постоянно </w:t>
            </w:r>
          </w:p>
        </w:tc>
        <w:tc>
          <w:tcPr>
            <w:tcW w:w="3792" w:type="dxa"/>
          </w:tcPr>
          <w:p>
            <w:r>
              <w:t xml:space="preserve">Руководитель службы содействия трудоустройству выпускников (ССТВ), специалисты ЦЗН г. Кандалакша (по согласованию)</w:t>
            </w:r>
          </w:p>
        </w:tc>
        <w:tc>
          <w:tcPr>
            <w:tcW w:w="3610" w:type="dxa"/>
          </w:tcPr>
          <w:p>
            <w:r>
              <w:t xml:space="preserve">Аналитическая справка</w:t>
            </w:r>
          </w:p>
        </w:tc>
      </w:tr>
      <w:tr>
        <w:tc>
          <w:tcPr>
            <w:tcW w:w="697" w:type="dxa"/>
          </w:tcPr>
          <w:p>
            <w:r>
              <w:t xml:space="preserve">3.7</w:t>
            </w:r>
          </w:p>
        </w:tc>
        <w:tc>
          <w:tcPr>
            <w:tcW w:w="5026" w:type="dxa"/>
          </w:tcPr>
          <w:p>
            <w:r>
              <w:t xml:space="preserve">Организация и проведение ярмарок вакансий для обучающихся и выпускников образовательных организаций </w:t>
            </w:r>
          </w:p>
        </w:tc>
        <w:tc>
          <w:tcPr>
            <w:tcW w:w="2074" w:type="dxa"/>
          </w:tcPr>
          <w:p>
            <w:r>
              <w:t xml:space="preserve">ежегодно </w:t>
            </w:r>
          </w:p>
        </w:tc>
        <w:tc>
          <w:tcPr>
            <w:tcW w:w="3792" w:type="dxa"/>
          </w:tcPr>
          <w:p>
            <w:r>
              <w:t xml:space="preserve">Руководитель службы содействия трудоустройству выпускников (ССТВ)</w:t>
            </w:r>
            <w:r>
              <w:t xml:space="preserve">, специалисты ЦЗН г. Кандалакша (по согласованию)</w:t>
            </w:r>
          </w:p>
        </w:tc>
        <w:tc>
          <w:tcPr>
            <w:tcW w:w="3610" w:type="dxa"/>
          </w:tcPr>
          <w:p>
            <w:r>
              <w:t xml:space="preserve">Аналитическая справка</w:t>
            </w:r>
          </w:p>
        </w:tc>
      </w:tr>
      <w:tr>
        <w:tc>
          <w:tcPr>
            <w:tcW w:w="697" w:type="dxa"/>
          </w:tcPr>
          <w:p>
            <w:r>
              <w:t xml:space="preserve">3.8</w:t>
            </w:r>
          </w:p>
        </w:tc>
        <w:tc>
          <w:tcPr>
            <w:tcW w:w="5026" w:type="dxa"/>
          </w:tcPr>
          <w:p>
            <w:r>
              <w:t xml:space="preserve">Встречи выпускников с представителями ВУЗов</w:t>
            </w:r>
          </w:p>
        </w:tc>
        <w:tc>
          <w:tcPr>
            <w:tcW w:w="2074" w:type="dxa"/>
          </w:tcPr>
          <w:p>
            <w:r>
              <w:t xml:space="preserve">в течение года</w:t>
            </w:r>
          </w:p>
        </w:tc>
        <w:tc>
          <w:tcPr>
            <w:tcW w:w="3792" w:type="dxa"/>
          </w:tcPr>
          <w:p>
            <w:r>
              <w:t xml:space="preserve">Руководитель службы содействия трудоустройству выпускников (ССВТ)</w:t>
            </w:r>
          </w:p>
        </w:tc>
        <w:tc>
          <w:tcPr>
            <w:tcW w:w="3610" w:type="dxa"/>
          </w:tcPr>
          <w:p>
            <w:r>
              <w:t xml:space="preserve">Информационная справка</w:t>
            </w:r>
          </w:p>
        </w:tc>
      </w:tr>
      <w:tr>
        <w:tc>
          <w:tcPr>
            <w:tcW w:w="15202" w:type="dxa"/>
            <w:gridSpan w:val="5"/>
          </w:tcPr>
          <w:p>
            <w:pPr>
              <w:rPr>
                <w:b/>
              </w:rPr>
            </w:pPr>
            <w:r>
              <w:rPr>
                <w:b/>
              </w:rPr>
              <w:t xml:space="preserve">4. Взаимодействие с работо</w:t>
            </w:r>
            <w:r>
              <w:rPr>
                <w:b/>
              </w:rPr>
              <w:t xml:space="preserve">дателями</w:t>
            </w:r>
          </w:p>
          <w:p>
            <w:pPr>
              <w:rPr>
                <w:b/>
              </w:rPr>
            </w:pPr>
          </w:p>
        </w:tc>
      </w:tr>
      <w:tr>
        <w:tc>
          <w:tcPr>
            <w:tcW w:w="697" w:type="dxa"/>
          </w:tcPr>
          <w:p>
            <w:r>
              <w:t xml:space="preserve">4.1</w:t>
            </w:r>
          </w:p>
        </w:tc>
        <w:tc>
          <w:tcPr>
            <w:tcW w:w="5026" w:type="dxa"/>
          </w:tcPr>
          <w:p>
            <w:pPr>
              <w:rPr>
                <w:b/>
                <w:i/>
              </w:rPr>
            </w:pPr>
            <w:r>
              <w:rPr>
                <w:rStyle w:val="211pt"/>
                <w:b w:val="0"/>
                <w:i w:val="0"/>
                <w:sz w:val="24"/>
                <w:szCs w:val="24"/>
              </w:rPr>
              <w:t xml:space="preserve">Привлечение работодателей к процедуре проведения итоговой государственной </w:t>
            </w:r>
            <w:r>
              <w:rPr>
                <w:rStyle w:val="211pt"/>
                <w:b w:val="0"/>
                <w:i w:val="0"/>
                <w:sz w:val="24"/>
                <w:szCs w:val="24"/>
              </w:rPr>
              <w:t xml:space="preserve">аттестации по всем профессиям и специальностям </w:t>
            </w:r>
          </w:p>
        </w:tc>
        <w:tc>
          <w:tcPr>
            <w:tcW w:w="2074" w:type="dxa"/>
          </w:tcPr>
          <w:p>
            <w:r>
              <w:t xml:space="preserve">в течение года</w:t>
            </w:r>
          </w:p>
        </w:tc>
        <w:tc>
          <w:tcPr>
            <w:tcW w:w="3792" w:type="dxa"/>
          </w:tcPr>
          <w:p>
            <w:r>
              <w:t xml:space="preserve">Зам. директора по УПР, руководитель службы содействия </w:t>
            </w:r>
            <w:r>
              <w:t xml:space="preserve">трудоустройству выпускников (ССТВ)</w:t>
            </w:r>
          </w:p>
        </w:tc>
        <w:tc>
          <w:tcPr>
            <w:tcW w:w="3610" w:type="dxa"/>
          </w:tcPr>
          <w:p>
            <w:r>
              <w:t xml:space="preserve">Приказ</w:t>
            </w:r>
          </w:p>
        </w:tc>
      </w:tr>
      <w:tr>
        <w:tc>
          <w:tcPr>
            <w:tcW w:w="697" w:type="dxa"/>
          </w:tcPr>
          <w:p>
            <w:r>
              <w:t xml:space="preserve">4.2</w:t>
            </w:r>
          </w:p>
        </w:tc>
        <w:tc>
          <w:tcPr>
            <w:tcW w:w="5026" w:type="dxa"/>
          </w:tcPr>
          <w:p>
            <w:pPr>
              <w:rPr>
                <w:rStyle w:val="211pt"/>
                <w:b w:val="0"/>
                <w:i w:val="0"/>
                <w:sz w:val="24"/>
                <w:szCs w:val="24"/>
              </w:rPr>
            </w:pPr>
            <w:r>
              <w:rPr>
                <w:rStyle w:val="211pt"/>
                <w:b w:val="0"/>
                <w:i w:val="0"/>
                <w:sz w:val="24"/>
                <w:szCs w:val="24"/>
              </w:rPr>
              <w:t xml:space="preserve">Заключение договоров о сотрудничестве с предприятиями города</w:t>
            </w:r>
          </w:p>
        </w:tc>
        <w:tc>
          <w:tcPr>
            <w:tcW w:w="2074" w:type="dxa"/>
          </w:tcPr>
          <w:p>
            <w:r>
              <w:t xml:space="preserve">в течение года</w:t>
            </w:r>
          </w:p>
        </w:tc>
        <w:tc>
          <w:tcPr>
            <w:tcW w:w="3792" w:type="dxa"/>
          </w:tcPr>
          <w:p>
            <w:r>
              <w:t xml:space="preserve">Руководитель службы содействия трудоустройству выпускников (ССТВ)</w:t>
            </w:r>
          </w:p>
        </w:tc>
        <w:tc>
          <w:tcPr>
            <w:tcW w:w="3610" w:type="dxa"/>
          </w:tcPr>
          <w:p>
            <w:r>
              <w:t xml:space="preserve">Договор о сотрудничестве </w:t>
            </w:r>
          </w:p>
        </w:tc>
      </w:tr>
      <w:tr>
        <w:tc>
          <w:tcPr>
            <w:tcW w:w="697" w:type="dxa"/>
          </w:tcPr>
          <w:p>
            <w:r>
              <w:t xml:space="preserve">4.3</w:t>
            </w:r>
          </w:p>
        </w:tc>
        <w:tc>
          <w:tcPr>
            <w:tcW w:w="5026" w:type="dxa"/>
          </w:tcPr>
          <w:p>
            <w:r>
              <w:rPr>
                <w:rStyle w:val="211pt"/>
                <w:b w:val="0"/>
                <w:i w:val="0"/>
                <w:sz w:val="24"/>
                <w:szCs w:val="24"/>
              </w:rPr>
              <w:t xml:space="preserve">Поиск партнеров из числа работодателей и их </w:t>
            </w:r>
            <w:r>
              <w:rPr>
                <w:rStyle w:val="211pt"/>
                <w:b w:val="0"/>
                <w:i w:val="0"/>
                <w:sz w:val="24"/>
                <w:szCs w:val="24"/>
              </w:rPr>
              <w:t xml:space="preserve">объединении  и</w:t>
            </w:r>
            <w:r>
              <w:rPr>
                <w:rStyle w:val="211pt"/>
                <w:b w:val="0"/>
                <w:i w:val="0"/>
                <w:sz w:val="24"/>
                <w:szCs w:val="24"/>
              </w:rPr>
              <w:t xml:space="preserve"> заключении с ними соглашений по вопросам  проведения мероприятий (стажировок, экскурсий на предприятия, лабораторно-практических занятий,  трудоустройства)</w:t>
            </w:r>
            <w:r>
              <w:rPr>
                <w:highlight w:val="yellow"/>
              </w:rPr>
              <w:t xml:space="preserve"> </w:t>
            </w:r>
          </w:p>
          <w:p>
            <w:pPr>
              <w:rPr>
                <w:rStyle w:val="211pt"/>
                <w:b w:val="0"/>
                <w:i w:val="0"/>
                <w:sz w:val="24"/>
                <w:szCs w:val="24"/>
              </w:rPr>
            </w:pPr>
            <w:r>
              <w:t xml:space="preserve">Согласование графика проведения экскурсий на учебный год</w:t>
            </w:r>
          </w:p>
        </w:tc>
        <w:tc>
          <w:tcPr>
            <w:tcW w:w="2074" w:type="dxa"/>
          </w:tcPr>
          <w:p>
            <w:r>
              <w:t xml:space="preserve">в течение года</w:t>
            </w:r>
          </w:p>
        </w:tc>
        <w:tc>
          <w:tcPr>
            <w:tcW w:w="3792" w:type="dxa"/>
          </w:tcPr>
          <w:p>
            <w:r>
              <w:t xml:space="preserve">Заместитель директора по УПР,</w:t>
            </w:r>
          </w:p>
          <w:p>
            <w:r>
              <w:t xml:space="preserve">руководитель службы содействия трудоустройству выпускников (ССТВ),</w:t>
            </w:r>
          </w:p>
          <w:p>
            <w:r>
              <w:t xml:space="preserve">классные руководители (кураторы) групп</w:t>
            </w:r>
          </w:p>
        </w:tc>
        <w:tc>
          <w:tcPr>
            <w:tcW w:w="3610" w:type="dxa"/>
          </w:tcPr>
          <w:p>
            <w:r>
              <w:t xml:space="preserve">Письма работодателям,</w:t>
            </w:r>
          </w:p>
          <w:p>
            <w:r>
              <w:t xml:space="preserve">Информационная справка</w:t>
            </w:r>
          </w:p>
        </w:tc>
      </w:tr>
      <w:tr>
        <w:tc>
          <w:tcPr>
            <w:tcW w:w="697" w:type="dxa"/>
          </w:tcPr>
          <w:p>
            <w:r>
              <w:t xml:space="preserve">4.4</w:t>
            </w:r>
          </w:p>
        </w:tc>
        <w:tc>
          <w:tcPr>
            <w:tcW w:w="5026" w:type="dxa"/>
          </w:tcPr>
          <w:p>
            <w:r>
              <w:t xml:space="preserve">Согласование графика проведения экскурсий и лабораторно-практических занятий на предприятиях города на учебный год </w:t>
            </w:r>
          </w:p>
          <w:p/>
        </w:tc>
        <w:tc>
          <w:tcPr>
            <w:tcW w:w="2074" w:type="dxa"/>
          </w:tcPr>
          <w:p>
            <w:r>
              <w:t xml:space="preserve">сентябрь-октябрь </w:t>
            </w:r>
          </w:p>
        </w:tc>
        <w:tc>
          <w:tcPr>
            <w:tcW w:w="3792" w:type="dxa"/>
          </w:tcPr>
          <w:p>
            <w:r>
              <w:t xml:space="preserve">Руководитель службы содействия трудоустройству выпускников (ССТВ),</w:t>
            </w:r>
            <w:r>
              <w:t xml:space="preserve"> </w:t>
            </w:r>
            <w:r>
              <w:t xml:space="preserve">классные руководители (кураторы) групп</w:t>
            </w:r>
          </w:p>
        </w:tc>
        <w:tc>
          <w:tcPr>
            <w:tcW w:w="3610" w:type="dxa"/>
          </w:tcPr>
          <w:p>
            <w:r>
              <w:t xml:space="preserve">Письма работодателям,</w:t>
            </w:r>
          </w:p>
          <w:p>
            <w:r>
              <w:t xml:space="preserve">Информационная справка</w:t>
            </w:r>
          </w:p>
        </w:tc>
      </w:tr>
      <w:tr>
        <w:tc>
          <w:tcPr>
            <w:tcW w:w="697" w:type="dxa"/>
          </w:tcPr>
          <w:p>
            <w:r>
              <w:t xml:space="preserve">4.5</w:t>
            </w:r>
          </w:p>
        </w:tc>
        <w:tc>
          <w:tcPr>
            <w:tcW w:w="5026" w:type="dxa"/>
          </w:tcPr>
          <w:p>
            <w:r>
              <w:t xml:space="preserve">Проведение мероприятий с представителями предприятий и организаций города с целью закрепления молодежи в городе</w:t>
            </w:r>
          </w:p>
          <w:p/>
        </w:tc>
        <w:tc>
          <w:tcPr>
            <w:tcW w:w="2074" w:type="dxa"/>
          </w:tcPr>
          <w:p>
            <w:r>
              <w:t xml:space="preserve">в течение года</w:t>
            </w:r>
          </w:p>
        </w:tc>
        <w:tc>
          <w:tcPr>
            <w:tcW w:w="3792" w:type="dxa"/>
          </w:tcPr>
          <w:p>
            <w:r>
              <w:t xml:space="preserve">Руководитель службы содействия трудоустройству выпускников (ССТВ), классные руководители (кураторы) групп</w:t>
            </w:r>
          </w:p>
        </w:tc>
        <w:tc>
          <w:tcPr>
            <w:tcW w:w="3610" w:type="dxa"/>
          </w:tcPr>
          <w:p>
            <w:r>
              <w:t xml:space="preserve">Письма работодателям,</w:t>
            </w:r>
          </w:p>
          <w:p>
            <w:r>
              <w:t xml:space="preserve">Информационная справка</w:t>
            </w:r>
          </w:p>
        </w:tc>
      </w:tr>
      <w:tr>
        <w:tc>
          <w:tcPr>
            <w:tcW w:w="697" w:type="dxa"/>
          </w:tcPr>
          <w:p>
            <w:r>
              <w:t xml:space="preserve">4.6</w:t>
            </w:r>
          </w:p>
        </w:tc>
        <w:tc>
          <w:tcPr>
            <w:tcW w:w="5026" w:type="dxa"/>
          </w:tcPr>
          <w:p>
            <w:r>
              <w:t xml:space="preserve">Участие представителей предприятий в проведении конкурсов проф. мастерства, квалификационной аттестации</w:t>
            </w:r>
          </w:p>
        </w:tc>
        <w:tc>
          <w:tcPr>
            <w:tcW w:w="2074" w:type="dxa"/>
          </w:tcPr>
          <w:p>
            <w:r>
              <w:t xml:space="preserve">по графику работы</w:t>
            </w:r>
          </w:p>
        </w:tc>
        <w:tc>
          <w:tcPr>
            <w:tcW w:w="3792" w:type="dxa"/>
          </w:tcPr>
          <w:p>
            <w:r>
              <w:t xml:space="preserve">Зам. директора по УПР, руководитель службы содействия трудоустройству выпускников (ССТВ), классные руководители (кураторы) групп</w:t>
            </w:r>
          </w:p>
        </w:tc>
        <w:tc>
          <w:tcPr>
            <w:tcW w:w="3610" w:type="dxa"/>
          </w:tcPr>
          <w:p>
            <w:r>
              <w:t xml:space="preserve">Письма работодателям,</w:t>
            </w:r>
          </w:p>
          <w:p>
            <w:r>
              <w:t xml:space="preserve">Информационная справка</w:t>
            </w:r>
          </w:p>
        </w:tc>
      </w:tr>
    </w:tbl>
    <w:p/>
    <w:sectPr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1pt" w:customStyle="1">
    <w:name w:val="Основной текст (2) + 11 pt;Не полужирный;Не курсив"/>
    <w:basedOn w:val="a0"/>
    <w:rPr>
      <w:rFonts w:ascii="Times New Roman" w:hAnsi="Times New Roman" w:eastAsia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styleId="2105pt" w:customStyle="1">
    <w:name w:val="Основной текст (2) + 10;5 pt;Не полужирный;Не курсив"/>
    <w:basedOn w:val="a0"/>
    <w:rPr>
      <w:rFonts w:ascii="Times New Roman" w:hAnsi="Times New Roman" w:eastAsia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4">
    <w:name w:val="Balloon Text"/>
    <w:basedOn w:val="a"/>
    <w:link w:val="a5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a5" w:customStyle="1">
    <w:name w:val="Текст выноски Знак"/>
    <w:basedOn w:val="a0"/>
    <w:link w:val="a4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haracters>5549</Characters>
  <CharactersWithSpaces>6509</CharactersWithSpaces>
  <Company>diakov.net</Company>
  <DocSecurity>0</DocSecurity>
  <HyperlinksChanged>false</HyperlinksChanged>
  <Lines>46</Lines>
  <LinksUpToDate>false</LinksUpToDate>
  <Pages>4</Pages>
  <Paragraphs>13</Paragraphs>
  <ScaleCrop>false</ScaleCrop>
  <SharedDoc>false</SharedDoc>
  <Template>Normal.dotm</Template>
  <TotalTime>5</TotalTime>
  <Words>973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4</cp:revision>
  <cp:lastPrinted>2024-12-09T10:34:00Z</cp:lastPrinted>
  <dcterms:created xsi:type="dcterms:W3CDTF">2024-12-09T10:22:00Z</dcterms:created>
  <dcterms:modified xsi:type="dcterms:W3CDTF">2024-12-09T10:35:00Z</dcterms:modified>
</cp:coreProperties>
</file>