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4" w:type="dxa"/>
        <w:tblLook w:val="01E0" w:firstRow="1" w:lastRow="1" w:firstColumn="1" w:lastColumn="1" w:noHBand="0" w:noVBand="0"/>
      </w:tblPr>
      <w:tblGrid>
        <w:gridCol w:w="9684"/>
      </w:tblGrid>
      <w:tr w:rsidR="006C61C0" w:rsidRPr="006C61C0" w:rsidTr="005A4382">
        <w:tc>
          <w:tcPr>
            <w:tcW w:w="9684" w:type="dxa"/>
          </w:tcPr>
          <w:p w:rsidR="006C61C0" w:rsidRPr="006C61C0" w:rsidRDefault="006C61C0" w:rsidP="00877882">
            <w:pPr>
              <w:pStyle w:val="a4"/>
              <w:spacing w:after="0"/>
              <w:jc w:val="right"/>
            </w:pPr>
            <w:r w:rsidRPr="006C61C0">
              <w:t xml:space="preserve">Приложение № 1  </w:t>
            </w:r>
          </w:p>
          <w:p w:rsidR="006C61C0" w:rsidRPr="006C61C0" w:rsidRDefault="006C61C0" w:rsidP="00877882">
            <w:pPr>
              <w:rPr>
                <w:sz w:val="24"/>
                <w:szCs w:val="24"/>
              </w:rPr>
            </w:pPr>
            <w:r w:rsidRPr="006C61C0">
              <w:rPr>
                <w:sz w:val="24"/>
                <w:szCs w:val="24"/>
              </w:rPr>
              <w:t xml:space="preserve">                                                                                                         к приказу ГАПОУ МО «КИК»</w:t>
            </w:r>
          </w:p>
          <w:p w:rsidR="006C61C0" w:rsidRPr="006C61C0" w:rsidRDefault="006C61C0" w:rsidP="00877882">
            <w:pPr>
              <w:jc w:val="right"/>
              <w:rPr>
                <w:sz w:val="24"/>
                <w:szCs w:val="24"/>
              </w:rPr>
            </w:pPr>
            <w:r w:rsidRPr="006C61C0">
              <w:rPr>
                <w:sz w:val="24"/>
                <w:szCs w:val="24"/>
              </w:rPr>
              <w:t xml:space="preserve">№ </w:t>
            </w:r>
            <w:r w:rsidR="005A4382">
              <w:rPr>
                <w:sz w:val="24"/>
                <w:szCs w:val="24"/>
              </w:rPr>
              <w:t>264</w:t>
            </w:r>
            <w:r w:rsidR="009B7AB9">
              <w:rPr>
                <w:sz w:val="24"/>
                <w:szCs w:val="24"/>
              </w:rPr>
              <w:t>-уч</w:t>
            </w:r>
            <w:r w:rsidRPr="006C61C0">
              <w:rPr>
                <w:sz w:val="24"/>
                <w:szCs w:val="24"/>
              </w:rPr>
              <w:t xml:space="preserve"> от </w:t>
            </w:r>
            <w:r w:rsidR="005A4382">
              <w:rPr>
                <w:sz w:val="24"/>
                <w:szCs w:val="24"/>
              </w:rPr>
              <w:t>27</w:t>
            </w:r>
            <w:r w:rsidRPr="006C61C0">
              <w:rPr>
                <w:sz w:val="24"/>
                <w:szCs w:val="24"/>
              </w:rPr>
              <w:t>.</w:t>
            </w:r>
            <w:r w:rsidR="005A4382">
              <w:rPr>
                <w:sz w:val="24"/>
                <w:szCs w:val="24"/>
              </w:rPr>
              <w:t>09</w:t>
            </w:r>
            <w:r w:rsidRPr="006C61C0">
              <w:rPr>
                <w:sz w:val="24"/>
                <w:szCs w:val="24"/>
              </w:rPr>
              <w:t>.201</w:t>
            </w:r>
            <w:r w:rsidR="005A4382">
              <w:rPr>
                <w:sz w:val="24"/>
                <w:szCs w:val="24"/>
              </w:rPr>
              <w:t>9</w:t>
            </w:r>
          </w:p>
          <w:p w:rsidR="006C61C0" w:rsidRPr="006C61C0" w:rsidRDefault="006C61C0" w:rsidP="00877882">
            <w:pPr>
              <w:jc w:val="right"/>
              <w:rPr>
                <w:sz w:val="24"/>
                <w:szCs w:val="24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02"/>
              <w:gridCol w:w="4766"/>
            </w:tblGrid>
            <w:tr w:rsidR="006C61C0" w:rsidRPr="006C61C0" w:rsidTr="00190F82">
              <w:tc>
                <w:tcPr>
                  <w:tcW w:w="9468" w:type="dxa"/>
                  <w:gridSpan w:val="2"/>
                </w:tcPr>
                <w:p w:rsidR="006C61C0" w:rsidRPr="006C61C0" w:rsidRDefault="006C61C0" w:rsidP="00877882">
                  <w:pPr>
                    <w:keepLines/>
                    <w:jc w:val="center"/>
                    <w:rPr>
                      <w:rFonts w:eastAsia="Calibri"/>
                      <w:b/>
                      <w:spacing w:val="-4"/>
                      <w:sz w:val="24"/>
                      <w:szCs w:val="24"/>
                    </w:rPr>
                  </w:pPr>
                  <w:r w:rsidRPr="006C61C0">
                    <w:rPr>
                      <w:rFonts w:eastAsia="Calibri"/>
                      <w:b/>
                      <w:spacing w:val="-4"/>
                      <w:sz w:val="24"/>
                      <w:szCs w:val="24"/>
                    </w:rPr>
                    <w:t>МИНИСТЕРСТВО ОБРАЗОВАНИЯ И НАУКИ МУРМАНСКОЙ ОБЛАСТИ</w:t>
                  </w:r>
                </w:p>
              </w:tc>
            </w:tr>
            <w:tr w:rsidR="006C61C0" w:rsidRPr="006C61C0" w:rsidTr="00190F82">
              <w:tc>
                <w:tcPr>
                  <w:tcW w:w="9468" w:type="dxa"/>
                  <w:gridSpan w:val="2"/>
                </w:tcPr>
                <w:p w:rsidR="006C61C0" w:rsidRPr="006C61C0" w:rsidRDefault="006C61C0" w:rsidP="00877882">
                  <w:pPr>
                    <w:keepLines/>
                    <w:jc w:val="center"/>
                    <w:rPr>
                      <w:rFonts w:eastAsia="Calibri"/>
                      <w:b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6C61C0" w:rsidRPr="006C61C0" w:rsidTr="00190F82">
              <w:tc>
                <w:tcPr>
                  <w:tcW w:w="9468" w:type="dxa"/>
                  <w:gridSpan w:val="2"/>
                </w:tcPr>
                <w:p w:rsidR="006C61C0" w:rsidRPr="006C61C0" w:rsidRDefault="006C61C0" w:rsidP="00877882">
                  <w:pPr>
                    <w:keepLines/>
                    <w:shd w:val="clear" w:color="auto" w:fill="FFFFFF"/>
                    <w:jc w:val="center"/>
                    <w:rPr>
                      <w:rFonts w:eastAsia="Calibri"/>
                      <w:b/>
                      <w:spacing w:val="-4"/>
                      <w:sz w:val="24"/>
                      <w:szCs w:val="24"/>
                    </w:rPr>
                  </w:pPr>
                  <w:r w:rsidRPr="006C61C0">
                    <w:rPr>
                      <w:rFonts w:eastAsia="Calibri"/>
                      <w:b/>
                      <w:spacing w:val="-4"/>
                      <w:sz w:val="24"/>
                      <w:szCs w:val="24"/>
                    </w:rPr>
                    <w:t xml:space="preserve">Государственное автономное профессиональное </w:t>
                  </w:r>
                </w:p>
                <w:p w:rsidR="006C61C0" w:rsidRPr="006C61C0" w:rsidRDefault="006C61C0" w:rsidP="00877882">
                  <w:pPr>
                    <w:keepLines/>
                    <w:shd w:val="clear" w:color="auto" w:fill="FFFFFF"/>
                    <w:jc w:val="center"/>
                    <w:rPr>
                      <w:rFonts w:eastAsia="Calibri"/>
                      <w:b/>
                      <w:spacing w:val="-4"/>
                      <w:sz w:val="24"/>
                      <w:szCs w:val="24"/>
                    </w:rPr>
                  </w:pPr>
                  <w:r w:rsidRPr="006C61C0">
                    <w:rPr>
                      <w:rFonts w:eastAsia="Calibri"/>
                      <w:b/>
                      <w:spacing w:val="-4"/>
                      <w:sz w:val="24"/>
                      <w:szCs w:val="24"/>
                    </w:rPr>
                    <w:t xml:space="preserve">образовательное учреждение Мурманской области </w:t>
                  </w:r>
                </w:p>
                <w:p w:rsidR="006C61C0" w:rsidRPr="006C61C0" w:rsidRDefault="006C61C0" w:rsidP="00877882">
                  <w:pPr>
                    <w:keepLines/>
                    <w:shd w:val="clear" w:color="auto" w:fill="FFFFFF"/>
                    <w:jc w:val="center"/>
                    <w:rPr>
                      <w:rFonts w:eastAsia="Calibri"/>
                      <w:b/>
                      <w:spacing w:val="-4"/>
                      <w:sz w:val="24"/>
                      <w:szCs w:val="24"/>
                    </w:rPr>
                  </w:pPr>
                  <w:r w:rsidRPr="006C61C0">
                    <w:rPr>
                      <w:rFonts w:eastAsia="Calibri"/>
                      <w:b/>
                      <w:spacing w:val="-4"/>
                      <w:sz w:val="24"/>
                      <w:szCs w:val="24"/>
                    </w:rPr>
                    <w:t>«Кандалакшский индустриальный колледж»</w:t>
                  </w:r>
                </w:p>
                <w:p w:rsidR="006C61C0" w:rsidRPr="006C61C0" w:rsidRDefault="006C61C0" w:rsidP="00877882">
                  <w:pPr>
                    <w:keepLines/>
                    <w:shd w:val="clear" w:color="auto" w:fill="FFFFFF"/>
                    <w:jc w:val="center"/>
                    <w:rPr>
                      <w:rFonts w:eastAsia="Calibri"/>
                      <w:b/>
                      <w:spacing w:val="-4"/>
                      <w:sz w:val="24"/>
                      <w:szCs w:val="24"/>
                    </w:rPr>
                  </w:pPr>
                  <w:r w:rsidRPr="006C61C0">
                    <w:rPr>
                      <w:rFonts w:eastAsia="Calibri"/>
                      <w:b/>
                      <w:spacing w:val="-4"/>
                      <w:sz w:val="24"/>
                      <w:szCs w:val="24"/>
                    </w:rPr>
                    <w:t>(ГАПОУ МО «КИК»)</w:t>
                  </w:r>
                </w:p>
              </w:tc>
            </w:tr>
            <w:tr w:rsidR="006C61C0" w:rsidRPr="006C61C0" w:rsidTr="00190F82">
              <w:trPr>
                <w:trHeight w:val="473"/>
              </w:trPr>
              <w:tc>
                <w:tcPr>
                  <w:tcW w:w="4702" w:type="dxa"/>
                </w:tcPr>
                <w:p w:rsidR="006C61C0" w:rsidRPr="006C61C0" w:rsidRDefault="006C61C0" w:rsidP="00877882">
                  <w:pPr>
                    <w:keepLines/>
                    <w:rPr>
                      <w:rFonts w:eastAsia="Calibri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4766" w:type="dxa"/>
                </w:tcPr>
                <w:p w:rsidR="006C61C0" w:rsidRPr="006C61C0" w:rsidRDefault="006C61C0" w:rsidP="00877882">
                  <w:pPr>
                    <w:jc w:val="right"/>
                    <w:rPr>
                      <w:rFonts w:eastAsia="Calibri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6C61C0" w:rsidRPr="006C61C0" w:rsidTr="00190F82">
              <w:trPr>
                <w:trHeight w:val="1465"/>
              </w:trPr>
              <w:tc>
                <w:tcPr>
                  <w:tcW w:w="4702" w:type="dxa"/>
                </w:tcPr>
                <w:p w:rsidR="006C61C0" w:rsidRPr="006C61C0" w:rsidRDefault="006C61C0" w:rsidP="00877882">
                  <w:pPr>
                    <w:keepLines/>
                    <w:rPr>
                      <w:rFonts w:eastAsia="Calibri"/>
                      <w:spacing w:val="-4"/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keepLines/>
                    <w:rPr>
                      <w:rFonts w:eastAsia="Calibri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4766" w:type="dxa"/>
                </w:tcPr>
                <w:p w:rsidR="006C61C0" w:rsidRPr="006C61C0" w:rsidRDefault="006C61C0" w:rsidP="00877882">
                  <w:pPr>
                    <w:ind w:left="970"/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ind w:left="970"/>
                    <w:rPr>
                      <w:rFonts w:eastAsia="Calibri"/>
                      <w:sz w:val="24"/>
                      <w:szCs w:val="24"/>
                    </w:rPr>
                  </w:pPr>
                  <w:r w:rsidRPr="006C61C0">
                    <w:rPr>
                      <w:rFonts w:eastAsia="Calibri"/>
                      <w:sz w:val="24"/>
                      <w:szCs w:val="24"/>
                    </w:rPr>
                    <w:t>УТВЕРЖДЕНО</w:t>
                  </w:r>
                </w:p>
                <w:p w:rsidR="006C61C0" w:rsidRPr="006C61C0" w:rsidRDefault="006C61C0" w:rsidP="00877882">
                  <w:pPr>
                    <w:ind w:left="970"/>
                    <w:rPr>
                      <w:rFonts w:eastAsia="Calibri"/>
                      <w:sz w:val="24"/>
                      <w:szCs w:val="24"/>
                    </w:rPr>
                  </w:pPr>
                  <w:r w:rsidRPr="006C61C0">
                    <w:rPr>
                      <w:rFonts w:eastAsia="Calibri"/>
                      <w:sz w:val="24"/>
                      <w:szCs w:val="24"/>
                    </w:rPr>
                    <w:t>Директор ГАПОУ МО «КИК»</w:t>
                  </w:r>
                </w:p>
                <w:p w:rsidR="006C61C0" w:rsidRPr="006C61C0" w:rsidRDefault="006C61C0" w:rsidP="00877882">
                  <w:pPr>
                    <w:ind w:left="970"/>
                    <w:rPr>
                      <w:rFonts w:eastAsia="Calibri"/>
                      <w:sz w:val="24"/>
                      <w:szCs w:val="24"/>
                    </w:rPr>
                  </w:pPr>
                  <w:r w:rsidRPr="006C61C0">
                    <w:rPr>
                      <w:rFonts w:eastAsia="Calibri"/>
                      <w:sz w:val="24"/>
                      <w:szCs w:val="24"/>
                    </w:rPr>
                    <w:t>_______________</w:t>
                  </w:r>
                  <w:proofErr w:type="spellStart"/>
                  <w:r w:rsidRPr="006C61C0">
                    <w:rPr>
                      <w:rFonts w:eastAsia="Calibri"/>
                      <w:sz w:val="24"/>
                      <w:szCs w:val="24"/>
                    </w:rPr>
                    <w:t>Е.Е.Чалая</w:t>
                  </w:r>
                  <w:proofErr w:type="spellEnd"/>
                </w:p>
                <w:p w:rsidR="006C61C0" w:rsidRPr="006C61C0" w:rsidRDefault="006C61C0" w:rsidP="00877882">
                  <w:pPr>
                    <w:ind w:left="970"/>
                    <w:rPr>
                      <w:rFonts w:eastAsia="Calibri"/>
                      <w:sz w:val="24"/>
                      <w:szCs w:val="24"/>
                    </w:rPr>
                  </w:pPr>
                  <w:r w:rsidRPr="006C61C0">
                    <w:rPr>
                      <w:rFonts w:eastAsia="Calibri"/>
                      <w:sz w:val="24"/>
                      <w:szCs w:val="24"/>
                    </w:rPr>
                    <w:t>«____»____________201</w:t>
                  </w:r>
                  <w:r w:rsidR="005A4382">
                    <w:rPr>
                      <w:rFonts w:eastAsia="Calibri"/>
                      <w:sz w:val="24"/>
                      <w:szCs w:val="24"/>
                    </w:rPr>
                    <w:t>9</w:t>
                  </w:r>
                  <w:r w:rsidRPr="006C61C0">
                    <w:rPr>
                      <w:rFonts w:eastAsia="Calibri"/>
                      <w:sz w:val="24"/>
                      <w:szCs w:val="24"/>
                    </w:rPr>
                    <w:t xml:space="preserve"> г.</w:t>
                  </w:r>
                </w:p>
                <w:p w:rsidR="006C61C0" w:rsidRPr="006C61C0" w:rsidRDefault="006C61C0" w:rsidP="00877882">
                  <w:pPr>
                    <w:ind w:left="970"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keepLines/>
                    <w:ind w:left="970"/>
                    <w:rPr>
                      <w:rFonts w:eastAsia="Calibri"/>
                      <w:spacing w:val="-4"/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keepLines/>
                    <w:ind w:left="970"/>
                    <w:rPr>
                      <w:rFonts w:eastAsia="Calibri"/>
                      <w:spacing w:val="-4"/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keepLines/>
                    <w:ind w:left="970"/>
                    <w:rPr>
                      <w:rFonts w:eastAsia="Calibri"/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6C61C0" w:rsidRPr="006C61C0" w:rsidTr="00190F82">
              <w:trPr>
                <w:trHeight w:val="1832"/>
              </w:trPr>
              <w:tc>
                <w:tcPr>
                  <w:tcW w:w="9468" w:type="dxa"/>
                  <w:gridSpan w:val="2"/>
                </w:tcPr>
                <w:p w:rsidR="006C61C0" w:rsidRPr="006C61C0" w:rsidRDefault="006C61C0" w:rsidP="00877882">
                  <w:pPr>
                    <w:keepLines/>
                    <w:shd w:val="clear" w:color="auto" w:fill="FFFFFF"/>
                    <w:rPr>
                      <w:rFonts w:eastAsia="Calibri"/>
                      <w:b/>
                      <w:spacing w:val="-4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C61C0" w:rsidRPr="006C61C0" w:rsidTr="00190F82">
              <w:trPr>
                <w:trHeight w:val="1832"/>
              </w:trPr>
              <w:tc>
                <w:tcPr>
                  <w:tcW w:w="9468" w:type="dxa"/>
                  <w:gridSpan w:val="2"/>
                </w:tcPr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6C61C0">
                    <w:rPr>
                      <w:b/>
                      <w:sz w:val="24"/>
                      <w:szCs w:val="24"/>
                    </w:rPr>
                    <w:t xml:space="preserve">     </w:t>
                  </w:r>
                  <w:r w:rsidRPr="006C61C0">
                    <w:rPr>
                      <w:rFonts w:eastAsia="Calibri"/>
                      <w:b/>
                      <w:sz w:val="24"/>
                      <w:szCs w:val="24"/>
                    </w:rPr>
                    <w:t>ПОЛОЖЕНИЕ</w:t>
                  </w: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6C61C0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о проведении конкурса </w:t>
                  </w:r>
                  <w:r w:rsidR="005A4382">
                    <w:rPr>
                      <w:b/>
                      <w:color w:val="000000" w:themeColor="text1"/>
                      <w:sz w:val="24"/>
                      <w:szCs w:val="24"/>
                    </w:rPr>
                    <w:t>электронной открытки «С Днем учителя!</w:t>
                  </w:r>
                  <w:r w:rsidRPr="006C61C0">
                    <w:rPr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</w:p>
                <w:p w:rsidR="006C61C0" w:rsidRPr="006C61C0" w:rsidRDefault="006C61C0" w:rsidP="006C61C0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6C61C0">
                    <w:rPr>
                      <w:sz w:val="24"/>
                      <w:szCs w:val="24"/>
                    </w:rPr>
                    <w:t>Кандалакша</w:t>
                  </w:r>
                </w:p>
                <w:p w:rsidR="006C61C0" w:rsidRPr="006C61C0" w:rsidRDefault="006C61C0" w:rsidP="006C61C0">
                  <w:pPr>
                    <w:shd w:val="clear" w:color="auto" w:fill="FFFFFF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6C61C0">
                    <w:rPr>
                      <w:sz w:val="24"/>
                      <w:szCs w:val="24"/>
                    </w:rPr>
                    <w:t>201</w:t>
                  </w:r>
                  <w:r w:rsidR="005A4382">
                    <w:rPr>
                      <w:sz w:val="24"/>
                      <w:szCs w:val="24"/>
                    </w:rPr>
                    <w:t>9</w:t>
                  </w:r>
                </w:p>
                <w:p w:rsidR="006C61C0" w:rsidRPr="006C61C0" w:rsidRDefault="006C61C0" w:rsidP="00877882">
                  <w:pPr>
                    <w:shd w:val="clear" w:color="auto" w:fill="FFFFFF"/>
                    <w:jc w:val="center"/>
                    <w:rPr>
                      <w:rFonts w:eastAsia="Calibri"/>
                      <w:spacing w:val="-4"/>
                      <w:sz w:val="24"/>
                      <w:szCs w:val="24"/>
                    </w:rPr>
                  </w:pPr>
                </w:p>
              </w:tc>
            </w:tr>
          </w:tbl>
          <w:p w:rsidR="006C61C0" w:rsidRPr="006C61C0" w:rsidRDefault="006C61C0" w:rsidP="006C61C0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lastRenderedPageBreak/>
              <w:t>Положение</w:t>
            </w:r>
          </w:p>
          <w:p w:rsidR="006C61C0" w:rsidRDefault="006C61C0" w:rsidP="006C61C0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 xml:space="preserve">о проведении конкурса </w:t>
            </w:r>
            <w:r w:rsidR="005A4382" w:rsidRPr="005A4382">
              <w:rPr>
                <w:color w:val="000000" w:themeColor="text1"/>
                <w:sz w:val="24"/>
                <w:szCs w:val="24"/>
              </w:rPr>
              <w:t>электронной открытки «С Днем учителя!»</w:t>
            </w:r>
          </w:p>
          <w:p w:rsidR="005A4382" w:rsidRPr="005A4382" w:rsidRDefault="005A4382" w:rsidP="006C61C0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C61C0" w:rsidRPr="006C61C0" w:rsidRDefault="006C61C0" w:rsidP="006C61C0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>1. Общие положения.</w:t>
            </w:r>
          </w:p>
          <w:p w:rsidR="006C61C0" w:rsidRPr="006C61C0" w:rsidRDefault="006C61C0" w:rsidP="006C61C0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C61C0" w:rsidRPr="006C61C0" w:rsidRDefault="006C61C0" w:rsidP="006C61C0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 xml:space="preserve">1.1. </w:t>
            </w:r>
            <w:r w:rsidRPr="006C61C0">
              <w:rPr>
                <w:color w:val="000000"/>
                <w:sz w:val="24"/>
                <w:szCs w:val="24"/>
              </w:rPr>
              <w:t xml:space="preserve">Организатором  Конкурса </w:t>
            </w:r>
            <w:r w:rsidR="005A4382" w:rsidRPr="005A4382">
              <w:rPr>
                <w:color w:val="000000" w:themeColor="text1"/>
                <w:sz w:val="24"/>
                <w:szCs w:val="24"/>
              </w:rPr>
              <w:t>электронной открытки «С Днем учителя!»</w:t>
            </w:r>
            <w:r w:rsidR="005A4382">
              <w:rPr>
                <w:color w:val="000000" w:themeColor="text1"/>
                <w:sz w:val="24"/>
                <w:szCs w:val="24"/>
              </w:rPr>
              <w:t xml:space="preserve"> (далее – Конкурс)</w:t>
            </w:r>
            <w:r w:rsidRPr="006C61C0">
              <w:rPr>
                <w:color w:val="000000"/>
                <w:sz w:val="24"/>
                <w:szCs w:val="24"/>
              </w:rPr>
              <w:t xml:space="preserve"> является  Государственное автономное профессиональное образовательное учреждение Мурманской области «Кандалакшский индустриальный колледж» (далее – колледж).</w:t>
            </w:r>
          </w:p>
          <w:p w:rsidR="006C61C0" w:rsidRPr="006C61C0" w:rsidRDefault="006C61C0" w:rsidP="006C61C0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 xml:space="preserve">1.2. </w:t>
            </w:r>
            <w:r w:rsidRPr="006C61C0">
              <w:rPr>
                <w:color w:val="000000"/>
                <w:sz w:val="24"/>
                <w:szCs w:val="24"/>
                <w:shd w:val="clear" w:color="auto" w:fill="FFFFFF"/>
              </w:rPr>
              <w:t xml:space="preserve">К участию в конкурсе приглашаются обучающиеся </w:t>
            </w:r>
            <w:r w:rsidR="005A4382">
              <w:rPr>
                <w:color w:val="000000"/>
                <w:sz w:val="24"/>
                <w:szCs w:val="24"/>
                <w:shd w:val="clear" w:color="auto" w:fill="FFFFFF"/>
              </w:rPr>
              <w:t>1-</w:t>
            </w:r>
            <w:proofErr w:type="gramStart"/>
            <w:r w:rsidR="005A4382">
              <w:rPr>
                <w:color w:val="000000"/>
                <w:sz w:val="24"/>
                <w:szCs w:val="24"/>
                <w:shd w:val="clear" w:color="auto" w:fill="FFFFFF"/>
              </w:rPr>
              <w:t xml:space="preserve">4 </w:t>
            </w:r>
            <w:r w:rsidRPr="006C61C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A4382">
              <w:rPr>
                <w:color w:val="000000"/>
                <w:sz w:val="24"/>
                <w:szCs w:val="24"/>
                <w:shd w:val="clear" w:color="auto" w:fill="FFFFFF"/>
              </w:rPr>
              <w:t>курсов</w:t>
            </w:r>
            <w:proofErr w:type="gramEnd"/>
            <w:r w:rsidR="005A4382">
              <w:rPr>
                <w:color w:val="000000"/>
                <w:sz w:val="24"/>
                <w:szCs w:val="24"/>
                <w:shd w:val="clear" w:color="auto" w:fill="FFFFFF"/>
              </w:rPr>
              <w:t xml:space="preserve"> колледжа</w:t>
            </w:r>
            <w:r w:rsidRPr="006C61C0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C61C0" w:rsidRPr="006C61C0" w:rsidRDefault="006C61C0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6C61C0">
              <w:rPr>
                <w:color w:val="000000"/>
                <w:sz w:val="24"/>
                <w:szCs w:val="24"/>
                <w:shd w:val="clear" w:color="auto" w:fill="FFFFFF"/>
              </w:rPr>
              <w:t>1.3.</w:t>
            </w:r>
            <w:r w:rsidRPr="006C61C0">
              <w:rPr>
                <w:color w:val="000000" w:themeColor="text1"/>
                <w:sz w:val="24"/>
                <w:szCs w:val="24"/>
              </w:rPr>
              <w:t xml:space="preserve"> Цел</w:t>
            </w:r>
            <w:r w:rsidR="005A4382">
              <w:rPr>
                <w:color w:val="000000" w:themeColor="text1"/>
                <w:sz w:val="24"/>
                <w:szCs w:val="24"/>
              </w:rPr>
              <w:t>ь</w:t>
            </w:r>
            <w:r w:rsidRPr="006C61C0">
              <w:rPr>
                <w:color w:val="000000" w:themeColor="text1"/>
                <w:sz w:val="24"/>
                <w:szCs w:val="24"/>
              </w:rPr>
              <w:t xml:space="preserve"> Конкурса является:</w:t>
            </w:r>
            <w:r w:rsidR="005A438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61C0">
              <w:rPr>
                <w:color w:val="000000" w:themeColor="text1"/>
                <w:sz w:val="24"/>
                <w:szCs w:val="24"/>
              </w:rPr>
              <w:t>формирование у молодежи активной жизненной позиции, содействие в построении профессионального плана.</w:t>
            </w:r>
          </w:p>
          <w:p w:rsidR="006C61C0" w:rsidRPr="006C61C0" w:rsidRDefault="006C61C0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>1.4. Задачами Конкурса являются:</w:t>
            </w:r>
          </w:p>
          <w:p w:rsidR="006C61C0" w:rsidRPr="006C61C0" w:rsidRDefault="006C61C0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>- содействие социальной и деловой активности учащихся, продвижение в детской и молодежной среде ценностей труда и профессионализма; </w:t>
            </w:r>
          </w:p>
          <w:p w:rsidR="006C61C0" w:rsidRPr="006C61C0" w:rsidRDefault="006C61C0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>- раскрытие и поддержка творческого потенциала обучающихся.</w:t>
            </w:r>
          </w:p>
          <w:p w:rsidR="006C61C0" w:rsidRPr="006C61C0" w:rsidRDefault="006C61C0" w:rsidP="006C61C0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4"/>
              </w:rPr>
            </w:pPr>
          </w:p>
          <w:p w:rsidR="006C61C0" w:rsidRPr="006C61C0" w:rsidRDefault="006C61C0" w:rsidP="006C61C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C61C0">
              <w:rPr>
                <w:color w:val="000000"/>
                <w:sz w:val="24"/>
                <w:szCs w:val="24"/>
              </w:rPr>
              <w:t>2. Осуществление руководства Конкурсом</w:t>
            </w:r>
          </w:p>
          <w:p w:rsidR="006C61C0" w:rsidRPr="006C61C0" w:rsidRDefault="006C61C0" w:rsidP="006C61C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6C61C0" w:rsidRPr="006C61C0" w:rsidRDefault="006C61C0" w:rsidP="006C61C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C61C0">
              <w:rPr>
                <w:color w:val="000000"/>
                <w:sz w:val="24"/>
                <w:szCs w:val="24"/>
              </w:rPr>
              <w:t>2.1. Руководит проведением Конкурса Оргкомитет, состоящий из представителей преподавателей специальных дисциплин и мастеров производственного обучения технического профиля.</w:t>
            </w:r>
          </w:p>
          <w:p w:rsidR="006C61C0" w:rsidRPr="006C61C0" w:rsidRDefault="006C61C0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> </w:t>
            </w:r>
          </w:p>
          <w:p w:rsidR="006C61C0" w:rsidRPr="006C61C0" w:rsidRDefault="006C61C0" w:rsidP="006C61C0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>3. Правила участия в Конкурсе</w:t>
            </w:r>
          </w:p>
          <w:p w:rsidR="006C61C0" w:rsidRPr="006C61C0" w:rsidRDefault="006C61C0" w:rsidP="006C61C0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A4382" w:rsidRPr="006C61C0" w:rsidRDefault="006C61C0" w:rsidP="005A4382">
            <w:pPr>
              <w:pStyle w:val="a3"/>
              <w:tabs>
                <w:tab w:val="left" w:pos="426"/>
                <w:tab w:val="left" w:pos="592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 xml:space="preserve">3.1. Конкурс </w:t>
            </w:r>
            <w:r w:rsidR="005A4382">
              <w:rPr>
                <w:color w:val="000000" w:themeColor="text1"/>
                <w:sz w:val="24"/>
                <w:szCs w:val="24"/>
              </w:rPr>
              <w:t xml:space="preserve">проводится </w:t>
            </w:r>
            <w:r w:rsidR="005A4382" w:rsidRPr="006C61C0">
              <w:rPr>
                <w:sz w:val="24"/>
                <w:szCs w:val="24"/>
              </w:rPr>
              <w:t xml:space="preserve">с </w:t>
            </w:r>
            <w:r w:rsidR="005A4382">
              <w:rPr>
                <w:sz w:val="24"/>
                <w:szCs w:val="24"/>
              </w:rPr>
              <w:t>27</w:t>
            </w:r>
            <w:r w:rsidR="005A4382" w:rsidRPr="006C61C0">
              <w:rPr>
                <w:sz w:val="24"/>
                <w:szCs w:val="24"/>
              </w:rPr>
              <w:t xml:space="preserve"> </w:t>
            </w:r>
            <w:r w:rsidR="005A4382">
              <w:rPr>
                <w:sz w:val="24"/>
                <w:szCs w:val="24"/>
              </w:rPr>
              <w:t xml:space="preserve">сентября </w:t>
            </w:r>
            <w:r w:rsidR="005A4382" w:rsidRPr="006C61C0">
              <w:rPr>
                <w:sz w:val="24"/>
                <w:szCs w:val="24"/>
              </w:rPr>
              <w:t>201</w:t>
            </w:r>
            <w:r w:rsidR="005A4382">
              <w:rPr>
                <w:sz w:val="24"/>
                <w:szCs w:val="24"/>
              </w:rPr>
              <w:t>9</w:t>
            </w:r>
            <w:r w:rsidR="005A4382" w:rsidRPr="006C61C0">
              <w:rPr>
                <w:sz w:val="24"/>
                <w:szCs w:val="24"/>
              </w:rPr>
              <w:t xml:space="preserve"> года по </w:t>
            </w:r>
            <w:r w:rsidR="005A4382">
              <w:rPr>
                <w:sz w:val="24"/>
                <w:szCs w:val="24"/>
              </w:rPr>
              <w:t xml:space="preserve">3 октября 2019 </w:t>
            </w:r>
            <w:r w:rsidR="005A4382" w:rsidRPr="006C61C0">
              <w:rPr>
                <w:sz w:val="24"/>
                <w:szCs w:val="24"/>
              </w:rPr>
              <w:t>год</w:t>
            </w:r>
            <w:r w:rsidR="005A4382">
              <w:rPr>
                <w:sz w:val="24"/>
                <w:szCs w:val="24"/>
              </w:rPr>
              <w:t>а.</w:t>
            </w:r>
          </w:p>
          <w:p w:rsidR="006C61C0" w:rsidRPr="006C61C0" w:rsidRDefault="006C61C0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>3.2. Для участия в первом туре Конкурса автору необходимо не позднее 0</w:t>
            </w:r>
            <w:r w:rsidR="005A4382">
              <w:rPr>
                <w:color w:val="000000" w:themeColor="text1"/>
                <w:sz w:val="24"/>
                <w:szCs w:val="24"/>
              </w:rPr>
              <w:t xml:space="preserve">3 октября </w:t>
            </w:r>
            <w:r w:rsidRPr="006C61C0">
              <w:rPr>
                <w:color w:val="000000" w:themeColor="text1"/>
                <w:sz w:val="24"/>
                <w:szCs w:val="24"/>
              </w:rPr>
              <w:t>201</w:t>
            </w:r>
            <w:r w:rsidR="005A4382">
              <w:rPr>
                <w:color w:val="000000" w:themeColor="text1"/>
                <w:sz w:val="24"/>
                <w:szCs w:val="24"/>
              </w:rPr>
              <w:t xml:space="preserve">9 </w:t>
            </w:r>
            <w:proofErr w:type="gramStart"/>
            <w:r w:rsidR="005A4382">
              <w:rPr>
                <w:color w:val="000000" w:themeColor="text1"/>
                <w:sz w:val="24"/>
                <w:szCs w:val="24"/>
              </w:rPr>
              <w:t xml:space="preserve">года </w:t>
            </w:r>
            <w:r w:rsidRPr="006C61C0">
              <w:rPr>
                <w:color w:val="000000" w:themeColor="text1"/>
                <w:sz w:val="24"/>
                <w:szCs w:val="24"/>
              </w:rPr>
              <w:t xml:space="preserve"> подготовить</w:t>
            </w:r>
            <w:proofErr w:type="gramEnd"/>
            <w:r w:rsidRPr="006C6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5A4382">
              <w:rPr>
                <w:color w:val="000000" w:themeColor="text1"/>
                <w:sz w:val="24"/>
                <w:szCs w:val="24"/>
              </w:rPr>
              <w:t xml:space="preserve">электронную открытку </w:t>
            </w:r>
            <w:r w:rsidR="005A4382" w:rsidRPr="005A4382">
              <w:rPr>
                <w:color w:val="000000" w:themeColor="text1"/>
                <w:sz w:val="24"/>
                <w:szCs w:val="24"/>
              </w:rPr>
              <w:t>«С Днем учителя!»</w:t>
            </w:r>
            <w:r w:rsidRPr="006C61C0">
              <w:rPr>
                <w:color w:val="000000" w:themeColor="text1"/>
                <w:sz w:val="24"/>
                <w:szCs w:val="24"/>
              </w:rPr>
              <w:t>, соответствующий целям и задачам Конкурса.</w:t>
            </w:r>
          </w:p>
          <w:p w:rsidR="006C61C0" w:rsidRPr="006C61C0" w:rsidRDefault="006C61C0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>3.3. Работы на Конкурс направляются</w:t>
            </w:r>
            <w:r w:rsidR="0072253B">
              <w:rPr>
                <w:color w:val="000000" w:themeColor="text1"/>
                <w:sz w:val="24"/>
                <w:szCs w:val="24"/>
              </w:rPr>
              <w:t xml:space="preserve"> по почте </w:t>
            </w:r>
            <w:r w:rsidRPr="006C61C0">
              <w:rPr>
                <w:color w:val="000000" w:themeColor="text1"/>
                <w:sz w:val="24"/>
                <w:szCs w:val="24"/>
              </w:rPr>
              <w:t xml:space="preserve"> </w:t>
            </w:r>
            <w:r w:rsidR="0072253B" w:rsidRPr="0072253B">
              <w:rPr>
                <w:rStyle w:val="dropdown-user-namefirst-letter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p</w:t>
            </w:r>
            <w:r w:rsidR="0072253B" w:rsidRPr="0072253B">
              <w:rPr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romo@kandik.ru</w:t>
            </w:r>
            <w:r w:rsidRPr="006C61C0">
              <w:rPr>
                <w:color w:val="000000" w:themeColor="text1"/>
                <w:sz w:val="24"/>
                <w:szCs w:val="24"/>
              </w:rPr>
              <w:t>, с пометкой: </w:t>
            </w:r>
            <w:r w:rsidRPr="006C61C0">
              <w:rPr>
                <w:i/>
                <w:iCs/>
                <w:color w:val="000000" w:themeColor="text1"/>
                <w:sz w:val="24"/>
                <w:szCs w:val="24"/>
              </w:rPr>
              <w:t>на конкурс</w:t>
            </w:r>
            <w:r w:rsidR="0072253B">
              <w:rPr>
                <w:i/>
                <w:iCs/>
                <w:color w:val="000000" w:themeColor="text1"/>
                <w:sz w:val="24"/>
                <w:szCs w:val="24"/>
              </w:rPr>
              <w:t xml:space="preserve"> электронной открытки</w:t>
            </w:r>
            <w:r w:rsidRPr="006C61C0">
              <w:rPr>
                <w:color w:val="000000" w:themeColor="text1"/>
                <w:sz w:val="24"/>
                <w:szCs w:val="24"/>
              </w:rPr>
              <w:t xml:space="preserve">. Итоги Конкурса подводятся не позднее </w:t>
            </w:r>
            <w:r w:rsidR="0072253B">
              <w:rPr>
                <w:color w:val="000000" w:themeColor="text1"/>
                <w:sz w:val="24"/>
                <w:szCs w:val="24"/>
              </w:rPr>
              <w:t xml:space="preserve">10 октября </w:t>
            </w:r>
            <w:r w:rsidRPr="006C61C0">
              <w:rPr>
                <w:color w:val="000000" w:themeColor="text1"/>
                <w:sz w:val="24"/>
                <w:szCs w:val="24"/>
              </w:rPr>
              <w:t>201</w:t>
            </w:r>
            <w:r w:rsidR="0072253B">
              <w:rPr>
                <w:color w:val="000000" w:themeColor="text1"/>
                <w:sz w:val="24"/>
                <w:szCs w:val="24"/>
              </w:rPr>
              <w:t>9</w:t>
            </w:r>
            <w:r w:rsidRPr="006C61C0">
              <w:rPr>
                <w:color w:val="000000" w:themeColor="text1"/>
                <w:sz w:val="24"/>
                <w:szCs w:val="24"/>
              </w:rPr>
              <w:t xml:space="preserve"> года.</w:t>
            </w:r>
          </w:p>
          <w:p w:rsidR="006C61C0" w:rsidRPr="006C61C0" w:rsidRDefault="009009D7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>.4. По итогам Конкурса определяются конкурсные работы, занявшие первое, второе и третье призовые места.</w:t>
            </w:r>
          </w:p>
          <w:p w:rsidR="006C61C0" w:rsidRPr="006C61C0" w:rsidRDefault="009009D7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>. Победителям Конкурса, занявшим I, II и III места, вручаются грамоты.</w:t>
            </w:r>
          </w:p>
          <w:p w:rsidR="006C61C0" w:rsidRPr="006C61C0" w:rsidRDefault="009009D7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 xml:space="preserve">. Участникам Конкурса вручаются сертификаты участников. </w:t>
            </w:r>
          </w:p>
          <w:p w:rsidR="006C61C0" w:rsidRPr="006C61C0" w:rsidRDefault="006C61C0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> </w:t>
            </w:r>
          </w:p>
          <w:p w:rsidR="006C61C0" w:rsidRPr="006C61C0" w:rsidRDefault="009009D7" w:rsidP="006C61C0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 xml:space="preserve">. Требования к </w:t>
            </w:r>
            <w:r w:rsidR="0072253B">
              <w:rPr>
                <w:color w:val="000000" w:themeColor="text1"/>
                <w:sz w:val="24"/>
                <w:szCs w:val="24"/>
              </w:rPr>
              <w:t>электронной открытке</w:t>
            </w:r>
          </w:p>
          <w:p w:rsidR="006C61C0" w:rsidRPr="006C61C0" w:rsidRDefault="006C61C0" w:rsidP="006C61C0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C61C0" w:rsidRPr="006C61C0" w:rsidRDefault="009009D7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>.1. Работа должна отвечать целям и задачам Конкурса.</w:t>
            </w:r>
          </w:p>
          <w:p w:rsidR="006C61C0" w:rsidRPr="006C61C0" w:rsidRDefault="009009D7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 xml:space="preserve">.2. На конкурс принимаются работы, выполненные в любой </w:t>
            </w:r>
            <w:r w:rsidR="0072253B">
              <w:rPr>
                <w:color w:val="000000" w:themeColor="text1"/>
                <w:sz w:val="24"/>
                <w:szCs w:val="24"/>
              </w:rPr>
              <w:t xml:space="preserve"> компьютерной программе.</w:t>
            </w:r>
          </w:p>
          <w:p w:rsidR="006C61C0" w:rsidRPr="006C61C0" w:rsidRDefault="009009D7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 xml:space="preserve">. Количество </w:t>
            </w:r>
            <w:r w:rsidR="0072253B">
              <w:rPr>
                <w:color w:val="000000" w:themeColor="text1"/>
                <w:sz w:val="24"/>
                <w:szCs w:val="24"/>
              </w:rPr>
              <w:t>работ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>, принимаемых к рассмотрению от одного участника, не более одного.</w:t>
            </w:r>
          </w:p>
          <w:p w:rsidR="006C61C0" w:rsidRPr="006C61C0" w:rsidRDefault="009009D7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 xml:space="preserve">. К </w:t>
            </w:r>
            <w:r w:rsidR="0072253B">
              <w:rPr>
                <w:color w:val="000000" w:themeColor="text1"/>
                <w:sz w:val="24"/>
                <w:szCs w:val="24"/>
              </w:rPr>
              <w:t>работе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 xml:space="preserve"> прилагается анкета, содержащая необходимые сведения об авторе (ФИО, возраст, </w:t>
            </w:r>
            <w:r w:rsidR="0072253B">
              <w:rPr>
                <w:color w:val="000000" w:themeColor="text1"/>
                <w:sz w:val="24"/>
                <w:szCs w:val="24"/>
              </w:rPr>
              <w:t>группа</w:t>
            </w:r>
            <w:r w:rsidR="006C61C0" w:rsidRPr="006C61C0">
              <w:rPr>
                <w:color w:val="000000" w:themeColor="text1"/>
                <w:sz w:val="24"/>
                <w:szCs w:val="24"/>
              </w:rPr>
              <w:t xml:space="preserve">). Анкета оформляется в формате </w:t>
            </w:r>
            <w:proofErr w:type="spellStart"/>
            <w:r w:rsidR="006C61C0" w:rsidRPr="006C61C0">
              <w:rPr>
                <w:color w:val="000000" w:themeColor="text1"/>
                <w:sz w:val="24"/>
                <w:szCs w:val="24"/>
              </w:rPr>
              <w:t>Microsoft</w:t>
            </w:r>
            <w:proofErr w:type="spellEnd"/>
            <w:r w:rsidR="006C61C0" w:rsidRPr="006C61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61C0" w:rsidRPr="006C61C0">
              <w:rPr>
                <w:color w:val="000000" w:themeColor="text1"/>
                <w:sz w:val="24"/>
                <w:szCs w:val="24"/>
              </w:rPr>
              <w:t>Word</w:t>
            </w:r>
            <w:proofErr w:type="spellEnd"/>
            <w:r w:rsidR="006C61C0" w:rsidRPr="006C61C0">
              <w:rPr>
                <w:color w:val="000000" w:themeColor="text1"/>
                <w:sz w:val="24"/>
                <w:szCs w:val="24"/>
              </w:rPr>
              <w:t xml:space="preserve">, шрифтом </w:t>
            </w:r>
            <w:proofErr w:type="spellStart"/>
            <w:r w:rsidR="006C61C0" w:rsidRPr="006C61C0">
              <w:rPr>
                <w:color w:val="000000" w:themeColor="text1"/>
                <w:sz w:val="24"/>
                <w:szCs w:val="24"/>
              </w:rPr>
              <w:t>Times</w:t>
            </w:r>
            <w:proofErr w:type="spellEnd"/>
            <w:r w:rsidR="006C61C0" w:rsidRPr="006C61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61C0" w:rsidRPr="006C61C0">
              <w:rPr>
                <w:color w:val="000000" w:themeColor="text1"/>
                <w:sz w:val="24"/>
                <w:szCs w:val="24"/>
              </w:rPr>
              <w:t>New</w:t>
            </w:r>
            <w:proofErr w:type="spellEnd"/>
            <w:r w:rsidR="006C61C0" w:rsidRPr="006C61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61C0" w:rsidRPr="006C61C0">
              <w:rPr>
                <w:color w:val="000000" w:themeColor="text1"/>
                <w:sz w:val="24"/>
                <w:szCs w:val="24"/>
              </w:rPr>
              <w:t>Roman</w:t>
            </w:r>
            <w:proofErr w:type="spellEnd"/>
            <w:r w:rsidR="006C61C0" w:rsidRPr="006C61C0">
              <w:rPr>
                <w:color w:val="000000" w:themeColor="text1"/>
                <w:sz w:val="24"/>
                <w:szCs w:val="24"/>
              </w:rPr>
              <w:t>, кегель 12, полуторным межстрочным интервалом.</w:t>
            </w:r>
          </w:p>
          <w:p w:rsidR="006C61C0" w:rsidRPr="006C61C0" w:rsidRDefault="006C61C0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> </w:t>
            </w:r>
          </w:p>
          <w:p w:rsidR="006C61C0" w:rsidRPr="006C61C0" w:rsidRDefault="009009D7" w:rsidP="006C61C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6C61C0" w:rsidRPr="006C61C0">
              <w:rPr>
                <w:color w:val="000000"/>
                <w:sz w:val="24"/>
                <w:szCs w:val="24"/>
              </w:rPr>
              <w:t>. Финансирование Конкурса</w:t>
            </w:r>
          </w:p>
          <w:p w:rsidR="006C61C0" w:rsidRPr="006C61C0" w:rsidRDefault="006C61C0" w:rsidP="006C61C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6C61C0" w:rsidRPr="006C61C0" w:rsidRDefault="009009D7" w:rsidP="006C61C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6C61C0" w:rsidRPr="006C61C0">
              <w:rPr>
                <w:color w:val="000000"/>
                <w:sz w:val="24"/>
                <w:szCs w:val="24"/>
              </w:rPr>
              <w:t>.</w:t>
            </w:r>
            <w:proofErr w:type="gramStart"/>
            <w:r w:rsidR="006C61C0" w:rsidRPr="006C61C0">
              <w:rPr>
                <w:color w:val="000000"/>
                <w:sz w:val="24"/>
                <w:szCs w:val="24"/>
              </w:rPr>
              <w:t>1.Финансирование</w:t>
            </w:r>
            <w:proofErr w:type="gramEnd"/>
            <w:r w:rsidR="006C61C0" w:rsidRPr="006C61C0">
              <w:rPr>
                <w:color w:val="000000"/>
                <w:sz w:val="24"/>
                <w:szCs w:val="24"/>
              </w:rPr>
              <w:t xml:space="preserve"> расходов по организации и проведению Конкурса производится за</w:t>
            </w:r>
          </w:p>
          <w:p w:rsidR="006C61C0" w:rsidRPr="006C61C0" w:rsidRDefault="006C61C0" w:rsidP="006C61C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C61C0">
              <w:rPr>
                <w:color w:val="000000"/>
                <w:sz w:val="24"/>
                <w:szCs w:val="24"/>
              </w:rPr>
              <w:t>Счёт социальных партнеров колл</w:t>
            </w:r>
            <w:r w:rsidR="0072253B">
              <w:rPr>
                <w:color w:val="000000"/>
                <w:sz w:val="24"/>
                <w:szCs w:val="24"/>
              </w:rPr>
              <w:t>е</w:t>
            </w:r>
            <w:r w:rsidRPr="006C61C0">
              <w:rPr>
                <w:color w:val="000000"/>
                <w:sz w:val="24"/>
                <w:szCs w:val="24"/>
              </w:rPr>
              <w:t>джа.</w:t>
            </w:r>
          </w:p>
          <w:p w:rsidR="006C61C0" w:rsidRPr="006C61C0" w:rsidRDefault="006C61C0" w:rsidP="006C61C0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2253B" w:rsidRDefault="006C61C0" w:rsidP="0072253B">
            <w:pPr>
              <w:shd w:val="clear" w:color="auto" w:fill="FFFFFF"/>
              <w:spacing w:after="150" w:line="260" w:lineRule="atLeast"/>
              <w:rPr>
                <w:color w:val="000000" w:themeColor="text1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 xml:space="preserve">Координатор конкурса: </w:t>
            </w:r>
          </w:p>
          <w:p w:rsidR="006C61C0" w:rsidRPr="006C61C0" w:rsidRDefault="006C61C0" w:rsidP="0072253B">
            <w:pPr>
              <w:shd w:val="clear" w:color="auto" w:fill="FFFFFF"/>
              <w:spacing w:after="150" w:line="260" w:lineRule="atLeast"/>
              <w:rPr>
                <w:b/>
                <w:spacing w:val="-4"/>
                <w:sz w:val="24"/>
                <w:szCs w:val="24"/>
              </w:rPr>
            </w:pPr>
            <w:r w:rsidRPr="006C61C0">
              <w:rPr>
                <w:color w:val="000000" w:themeColor="text1"/>
                <w:sz w:val="24"/>
                <w:szCs w:val="24"/>
              </w:rPr>
              <w:t>Заведующий практикой   Харченко Яна Сергеевна (тел.: 89113196405).</w:t>
            </w:r>
          </w:p>
        </w:tc>
      </w:tr>
    </w:tbl>
    <w:p w:rsidR="006C61C0" w:rsidRPr="008815A4" w:rsidRDefault="006C61C0" w:rsidP="006C61C0">
      <w:pPr>
        <w:pStyle w:val="a4"/>
        <w:spacing w:after="0"/>
        <w:jc w:val="right"/>
      </w:pPr>
      <w:r w:rsidRPr="008815A4">
        <w:lastRenderedPageBreak/>
        <w:t>Приложение №</w:t>
      </w:r>
      <w:r>
        <w:t xml:space="preserve"> 2</w:t>
      </w:r>
      <w:r w:rsidRPr="008815A4">
        <w:t xml:space="preserve">  </w:t>
      </w:r>
    </w:p>
    <w:p w:rsidR="006C61C0" w:rsidRPr="008815A4" w:rsidRDefault="006C61C0" w:rsidP="006C61C0">
      <w:pPr>
        <w:rPr>
          <w:sz w:val="24"/>
          <w:szCs w:val="24"/>
        </w:rPr>
      </w:pPr>
      <w:r w:rsidRPr="008815A4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8815A4">
        <w:rPr>
          <w:sz w:val="24"/>
          <w:szCs w:val="24"/>
        </w:rPr>
        <w:t>к приказу ГАПОУ МО «КИК»</w:t>
      </w:r>
    </w:p>
    <w:p w:rsidR="006C61C0" w:rsidRDefault="006C61C0" w:rsidP="006C61C0">
      <w:pPr>
        <w:jc w:val="right"/>
        <w:rPr>
          <w:sz w:val="24"/>
          <w:szCs w:val="24"/>
        </w:rPr>
      </w:pPr>
      <w:r w:rsidRPr="008815A4">
        <w:rPr>
          <w:sz w:val="24"/>
          <w:szCs w:val="24"/>
        </w:rPr>
        <w:t xml:space="preserve">№ </w:t>
      </w:r>
      <w:r w:rsidR="0072253B">
        <w:rPr>
          <w:sz w:val="24"/>
          <w:szCs w:val="24"/>
        </w:rPr>
        <w:t>264</w:t>
      </w:r>
      <w:r w:rsidR="009B7AB9">
        <w:rPr>
          <w:sz w:val="24"/>
          <w:szCs w:val="24"/>
        </w:rPr>
        <w:t>-уч</w:t>
      </w:r>
      <w:r w:rsidRPr="008815A4">
        <w:rPr>
          <w:sz w:val="24"/>
          <w:szCs w:val="24"/>
        </w:rPr>
        <w:t xml:space="preserve"> от </w:t>
      </w:r>
      <w:r w:rsidR="0072253B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72253B">
        <w:rPr>
          <w:sz w:val="24"/>
          <w:szCs w:val="24"/>
        </w:rPr>
        <w:t>09</w:t>
      </w:r>
      <w:r w:rsidRPr="008815A4">
        <w:rPr>
          <w:sz w:val="24"/>
          <w:szCs w:val="24"/>
        </w:rPr>
        <w:t>.201</w:t>
      </w:r>
      <w:r w:rsidR="0072253B">
        <w:rPr>
          <w:sz w:val="24"/>
          <w:szCs w:val="24"/>
        </w:rPr>
        <w:t>9</w:t>
      </w:r>
    </w:p>
    <w:p w:rsidR="006C61C0" w:rsidRDefault="006C61C0" w:rsidP="006C61C0">
      <w:pPr>
        <w:shd w:val="clear" w:color="auto" w:fill="FFFFFF"/>
        <w:ind w:left="82"/>
        <w:rPr>
          <w:sz w:val="24"/>
          <w:szCs w:val="24"/>
        </w:rPr>
      </w:pPr>
    </w:p>
    <w:p w:rsidR="006C61C0" w:rsidRDefault="006C61C0" w:rsidP="006C61C0">
      <w:pPr>
        <w:shd w:val="clear" w:color="auto" w:fill="FFFFFF"/>
        <w:ind w:left="82"/>
        <w:rPr>
          <w:sz w:val="24"/>
          <w:szCs w:val="24"/>
        </w:rPr>
      </w:pPr>
    </w:p>
    <w:p w:rsidR="006C61C0" w:rsidRDefault="006C61C0" w:rsidP="006C61C0">
      <w:pPr>
        <w:shd w:val="clear" w:color="auto" w:fill="FFFFFF"/>
        <w:ind w:left="82"/>
        <w:rPr>
          <w:sz w:val="24"/>
          <w:szCs w:val="24"/>
        </w:rPr>
      </w:pPr>
    </w:p>
    <w:p w:rsidR="006C61C0" w:rsidRPr="009847C7" w:rsidRDefault="006C61C0" w:rsidP="006C61C0">
      <w:pPr>
        <w:shd w:val="clear" w:color="auto" w:fill="FFFFFF"/>
        <w:ind w:left="82"/>
        <w:jc w:val="center"/>
        <w:rPr>
          <w:b/>
          <w:sz w:val="24"/>
          <w:szCs w:val="24"/>
        </w:rPr>
      </w:pPr>
      <w:r w:rsidRPr="009847C7">
        <w:rPr>
          <w:b/>
          <w:sz w:val="24"/>
          <w:szCs w:val="24"/>
        </w:rPr>
        <w:t xml:space="preserve">Состав </w:t>
      </w:r>
      <w:r w:rsidR="00C42F82">
        <w:rPr>
          <w:b/>
          <w:sz w:val="24"/>
          <w:szCs w:val="24"/>
        </w:rPr>
        <w:t xml:space="preserve">членов жюри </w:t>
      </w:r>
      <w:r>
        <w:rPr>
          <w:b/>
          <w:sz w:val="24"/>
          <w:szCs w:val="24"/>
        </w:rPr>
        <w:t>конкурса</w:t>
      </w:r>
      <w:r w:rsidR="00C42F82">
        <w:rPr>
          <w:b/>
          <w:sz w:val="24"/>
          <w:szCs w:val="24"/>
        </w:rPr>
        <w:t xml:space="preserve"> </w:t>
      </w:r>
      <w:r w:rsidR="008F4D28">
        <w:rPr>
          <w:b/>
          <w:sz w:val="24"/>
          <w:szCs w:val="24"/>
        </w:rPr>
        <w:t>электронной открытки</w:t>
      </w:r>
    </w:p>
    <w:p w:rsidR="006C61C0" w:rsidRDefault="006C61C0" w:rsidP="006C61C0">
      <w:pPr>
        <w:shd w:val="clear" w:color="auto" w:fill="FFFFFF"/>
        <w:ind w:left="82"/>
        <w:jc w:val="center"/>
        <w:rPr>
          <w:sz w:val="24"/>
          <w:szCs w:val="24"/>
        </w:rPr>
      </w:pPr>
    </w:p>
    <w:p w:rsidR="006C61C0" w:rsidRDefault="006C61C0" w:rsidP="006C61C0">
      <w:pPr>
        <w:shd w:val="clear" w:color="auto" w:fill="FFFFFF"/>
        <w:ind w:left="82"/>
        <w:rPr>
          <w:sz w:val="24"/>
          <w:szCs w:val="24"/>
        </w:rPr>
      </w:pPr>
      <w:r>
        <w:rPr>
          <w:sz w:val="24"/>
          <w:szCs w:val="24"/>
        </w:rPr>
        <w:t>Председатель: Харченко Я.С., заведующий практикой.</w:t>
      </w:r>
    </w:p>
    <w:p w:rsidR="006C61C0" w:rsidRDefault="006C61C0" w:rsidP="006C61C0">
      <w:pPr>
        <w:shd w:val="clear" w:color="auto" w:fill="FFFFFF"/>
        <w:ind w:left="82"/>
        <w:rPr>
          <w:sz w:val="24"/>
          <w:szCs w:val="24"/>
        </w:rPr>
      </w:pPr>
      <w:r>
        <w:rPr>
          <w:sz w:val="24"/>
          <w:szCs w:val="24"/>
        </w:rPr>
        <w:t xml:space="preserve">Члены:          1. </w:t>
      </w:r>
      <w:r w:rsidR="0072253B">
        <w:rPr>
          <w:sz w:val="24"/>
          <w:szCs w:val="24"/>
        </w:rPr>
        <w:t>Чурина И.В.- специалист по кадрам.</w:t>
      </w:r>
    </w:p>
    <w:p w:rsidR="006C61C0" w:rsidRDefault="006C61C0" w:rsidP="006C61C0">
      <w:pPr>
        <w:shd w:val="clear" w:color="auto" w:fill="FFFFFF"/>
        <w:ind w:left="82"/>
        <w:rPr>
          <w:sz w:val="24"/>
          <w:szCs w:val="24"/>
        </w:rPr>
      </w:pPr>
      <w:r>
        <w:rPr>
          <w:sz w:val="24"/>
          <w:szCs w:val="24"/>
        </w:rPr>
        <w:t xml:space="preserve">                       2.</w:t>
      </w:r>
      <w:r w:rsidR="0072253B">
        <w:rPr>
          <w:sz w:val="24"/>
          <w:szCs w:val="24"/>
        </w:rPr>
        <w:t xml:space="preserve"> </w:t>
      </w:r>
      <w:proofErr w:type="spellStart"/>
      <w:r w:rsidR="0072253B">
        <w:rPr>
          <w:sz w:val="24"/>
          <w:szCs w:val="24"/>
        </w:rPr>
        <w:t>Влащенко</w:t>
      </w:r>
      <w:proofErr w:type="spellEnd"/>
      <w:r w:rsidR="0072253B">
        <w:rPr>
          <w:sz w:val="24"/>
          <w:szCs w:val="24"/>
        </w:rPr>
        <w:t xml:space="preserve"> В.М.</w:t>
      </w:r>
      <w:r w:rsidRPr="009847C7">
        <w:rPr>
          <w:sz w:val="24"/>
          <w:szCs w:val="24"/>
        </w:rPr>
        <w:t>,</w:t>
      </w:r>
      <w:r w:rsidR="0072253B">
        <w:rPr>
          <w:sz w:val="24"/>
          <w:szCs w:val="24"/>
        </w:rPr>
        <w:t>-</w:t>
      </w:r>
      <w:r w:rsidRPr="009847C7">
        <w:rPr>
          <w:sz w:val="24"/>
          <w:szCs w:val="24"/>
        </w:rPr>
        <w:t xml:space="preserve">  </w:t>
      </w:r>
      <w:r>
        <w:rPr>
          <w:sz w:val="24"/>
          <w:szCs w:val="24"/>
        </w:rPr>
        <w:t>преподаватель.</w:t>
      </w:r>
    </w:p>
    <w:p w:rsidR="006C61C0" w:rsidRDefault="006C61C0" w:rsidP="006C61C0">
      <w:pPr>
        <w:shd w:val="clear" w:color="auto" w:fill="FFFFFF"/>
        <w:ind w:left="8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3.Котельников М.Г., преподаватель.</w:t>
      </w:r>
    </w:p>
    <w:p w:rsidR="0072253B" w:rsidRDefault="0072253B" w:rsidP="006C61C0">
      <w:pPr>
        <w:shd w:val="clear" w:color="auto" w:fill="FFFFFF"/>
        <w:ind w:left="8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4.Николаева В.Ю. – педагог дополнительного образования.</w:t>
      </w:r>
    </w:p>
    <w:p w:rsidR="006C61C0" w:rsidRDefault="006C61C0" w:rsidP="006C61C0">
      <w:pPr>
        <w:shd w:val="clear" w:color="auto" w:fill="FFFFFF"/>
        <w:ind w:left="82"/>
        <w:rPr>
          <w:sz w:val="24"/>
          <w:szCs w:val="24"/>
        </w:rPr>
      </w:pPr>
    </w:p>
    <w:p w:rsidR="006C61C0" w:rsidRPr="008815A4" w:rsidRDefault="006C61C0" w:rsidP="006C61C0">
      <w:pPr>
        <w:jc w:val="center"/>
        <w:rPr>
          <w:sz w:val="24"/>
          <w:szCs w:val="24"/>
        </w:rPr>
      </w:pPr>
    </w:p>
    <w:p w:rsidR="006C61C0" w:rsidRDefault="006C61C0"/>
    <w:p w:rsidR="006C61C0" w:rsidRDefault="006C61C0">
      <w:bookmarkStart w:id="0" w:name="_GoBack"/>
      <w:bookmarkEnd w:id="0"/>
    </w:p>
    <w:sectPr w:rsidR="006C61C0" w:rsidSect="0065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1C0"/>
    <w:rsid w:val="00145478"/>
    <w:rsid w:val="00190F82"/>
    <w:rsid w:val="001B074D"/>
    <w:rsid w:val="001E67F8"/>
    <w:rsid w:val="002D2451"/>
    <w:rsid w:val="003D7B4B"/>
    <w:rsid w:val="004303A7"/>
    <w:rsid w:val="005A00C5"/>
    <w:rsid w:val="005A4382"/>
    <w:rsid w:val="006520F3"/>
    <w:rsid w:val="006C61C0"/>
    <w:rsid w:val="0072253B"/>
    <w:rsid w:val="008F4D28"/>
    <w:rsid w:val="009009D7"/>
    <w:rsid w:val="009B7AB9"/>
    <w:rsid w:val="00C42F82"/>
    <w:rsid w:val="00CA6CBF"/>
    <w:rsid w:val="00CB5EFA"/>
    <w:rsid w:val="00CF1F50"/>
    <w:rsid w:val="00D20561"/>
    <w:rsid w:val="00DC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29412-F4B1-467A-8C20-22CF5CA8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1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1C0"/>
    <w:pPr>
      <w:ind w:left="708"/>
    </w:pPr>
  </w:style>
  <w:style w:type="paragraph" w:styleId="a4">
    <w:name w:val="Body Text"/>
    <w:basedOn w:val="a"/>
    <w:link w:val="a5"/>
    <w:rsid w:val="006C61C0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6C6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C6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722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KIKB</dc:creator>
  <cp:keywords/>
  <dc:description/>
  <cp:lastModifiedBy>Vitalik</cp:lastModifiedBy>
  <cp:revision>11</cp:revision>
  <cp:lastPrinted>2019-09-30T12:04:00Z</cp:lastPrinted>
  <dcterms:created xsi:type="dcterms:W3CDTF">2018-11-21T12:48:00Z</dcterms:created>
  <dcterms:modified xsi:type="dcterms:W3CDTF">2019-10-02T08:30:00Z</dcterms:modified>
</cp:coreProperties>
</file>